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805" w:rsidRPr="000B7A8A" w:rsidRDefault="008B29BE" w:rsidP="007159B2">
      <w:pPr>
        <w:spacing w:afterLines="50" w:after="180" w:line="520" w:lineRule="exact"/>
        <w:jc w:val="center"/>
        <w:rPr>
          <w:rFonts w:eastAsia="標楷體"/>
          <w:b/>
          <w:bCs/>
          <w:sz w:val="36"/>
          <w:szCs w:val="36"/>
        </w:rPr>
      </w:pPr>
      <w:r>
        <w:rPr>
          <w:rFonts w:eastAsia="標楷體"/>
          <w:b/>
          <w:bCs/>
          <w:sz w:val="36"/>
          <w:szCs w:val="36"/>
        </w:rPr>
        <w:t>高</w:t>
      </w:r>
      <w:r>
        <w:rPr>
          <w:rFonts w:eastAsia="標楷體" w:hint="eastAsia"/>
          <w:b/>
          <w:bCs/>
          <w:sz w:val="36"/>
          <w:szCs w:val="36"/>
        </w:rPr>
        <w:t>醫國際會議中心</w:t>
      </w:r>
      <w:r w:rsidR="00310805" w:rsidRPr="000B7A8A">
        <w:rPr>
          <w:rFonts w:eastAsia="標楷體"/>
          <w:b/>
          <w:bCs/>
          <w:sz w:val="36"/>
          <w:szCs w:val="36"/>
        </w:rPr>
        <w:t>場地使用合約書</w:t>
      </w:r>
    </w:p>
    <w:p w:rsidR="00310805" w:rsidRPr="000B7A8A" w:rsidRDefault="007159B2" w:rsidP="00310805">
      <w:pPr>
        <w:spacing w:line="520" w:lineRule="exact"/>
        <w:ind w:firstLineChars="200" w:firstLine="480"/>
        <w:rPr>
          <w:rFonts w:eastAsia="標楷體"/>
        </w:rPr>
      </w:pPr>
      <w:r w:rsidRPr="000B7A8A">
        <w:rPr>
          <w:rFonts w:eastAsia="標楷體"/>
        </w:rPr>
        <w:t>高雄醫學</w:t>
      </w:r>
      <w:r w:rsidR="00310805" w:rsidRPr="000B7A8A">
        <w:rPr>
          <w:rFonts w:eastAsia="標楷體"/>
        </w:rPr>
        <w:t>大學（以下簡稱甲方）及</w:t>
      </w:r>
      <w:r w:rsidR="00892DB3">
        <w:rPr>
          <w:rFonts w:eastAsia="標楷體" w:hint="eastAsia"/>
        </w:rPr>
        <w:t xml:space="preserve">   </w:t>
      </w:r>
      <w:r w:rsidR="00310805" w:rsidRPr="000B7A8A">
        <w:rPr>
          <w:rFonts w:eastAsia="標楷體"/>
        </w:rPr>
        <w:t>（以下簡稱乙方）</w:t>
      </w:r>
      <w:r w:rsidR="00A969C4" w:rsidRPr="000B7A8A">
        <w:rPr>
          <w:rFonts w:eastAsia="標楷體"/>
        </w:rPr>
        <w:t>茲經</w:t>
      </w:r>
      <w:r w:rsidR="00310805" w:rsidRPr="000B7A8A">
        <w:rPr>
          <w:rFonts w:eastAsia="標楷體"/>
        </w:rPr>
        <w:t>雙方同意</w:t>
      </w:r>
      <w:r w:rsidR="00A969C4" w:rsidRPr="000B7A8A">
        <w:rPr>
          <w:rFonts w:eastAsia="標楷體"/>
        </w:rPr>
        <w:t>議</w:t>
      </w:r>
      <w:r w:rsidR="00310805" w:rsidRPr="000B7A8A">
        <w:rPr>
          <w:rFonts w:eastAsia="標楷體"/>
        </w:rPr>
        <w:t>定本合約，其條款如下：</w:t>
      </w:r>
    </w:p>
    <w:p w:rsidR="00A969C4" w:rsidRPr="000B7A8A" w:rsidRDefault="002F7E0A" w:rsidP="00CC305F">
      <w:pPr>
        <w:pStyle w:val="a4"/>
        <w:numPr>
          <w:ilvl w:val="0"/>
          <w:numId w:val="3"/>
        </w:numPr>
        <w:snapToGrid w:val="0"/>
        <w:spacing w:beforeLines="50" w:before="180" w:afterLines="50" w:after="180"/>
        <w:ind w:leftChars="0" w:left="482" w:hanging="482"/>
        <w:rPr>
          <w:rFonts w:eastAsia="標楷體"/>
        </w:rPr>
      </w:pPr>
      <w:r w:rsidRPr="000B7A8A">
        <w:rPr>
          <w:rFonts w:eastAsia="標楷體"/>
        </w:rPr>
        <w:t>活動名稱：</w:t>
      </w:r>
      <w:r w:rsidR="00892DB3" w:rsidRPr="000B7A8A">
        <w:rPr>
          <w:rFonts w:eastAsia="標楷體"/>
        </w:rPr>
        <w:t xml:space="preserve"> </w:t>
      </w:r>
    </w:p>
    <w:p w:rsidR="002F7E0A" w:rsidRPr="000B7A8A" w:rsidRDefault="00E84BC8" w:rsidP="00CC305F">
      <w:pPr>
        <w:pStyle w:val="a4"/>
        <w:numPr>
          <w:ilvl w:val="0"/>
          <w:numId w:val="3"/>
        </w:numPr>
        <w:snapToGrid w:val="0"/>
        <w:spacing w:beforeLines="50" w:before="180" w:afterLines="50" w:after="180"/>
        <w:ind w:leftChars="0" w:left="482" w:hanging="482"/>
        <w:rPr>
          <w:rFonts w:eastAsia="標楷體"/>
        </w:rPr>
      </w:pPr>
      <w:r w:rsidRPr="000B7A8A">
        <w:rPr>
          <w:rFonts w:eastAsia="標楷體"/>
        </w:rPr>
        <w:t>活動地點：</w:t>
      </w:r>
      <w:r w:rsidRPr="000B7A8A">
        <w:rPr>
          <w:rFonts w:eastAsia="標楷體"/>
        </w:rPr>
        <w:sym w:font="Webdings" w:char="F063"/>
      </w:r>
      <w:r w:rsidRPr="000B7A8A">
        <w:rPr>
          <w:rFonts w:eastAsia="標楷體"/>
        </w:rPr>
        <w:t xml:space="preserve"> </w:t>
      </w:r>
      <w:r w:rsidRPr="000B7A8A">
        <w:rPr>
          <w:rFonts w:eastAsia="標楷體"/>
        </w:rPr>
        <w:t>國研大樓</w:t>
      </w:r>
      <w:r w:rsidR="007B0079">
        <w:rPr>
          <w:rFonts w:eastAsia="標楷體" w:hint="eastAsia"/>
        </w:rPr>
        <w:t>A</w:t>
      </w:r>
      <w:r w:rsidR="007B0079">
        <w:rPr>
          <w:rFonts w:eastAsia="標楷體" w:hint="eastAsia"/>
        </w:rPr>
        <w:t>廳</w:t>
      </w:r>
      <w:r w:rsidR="007B0079">
        <w:rPr>
          <w:rFonts w:eastAsia="標楷體" w:hint="eastAsia"/>
        </w:rPr>
        <w:t xml:space="preserve">           </w:t>
      </w:r>
      <w:r w:rsidRPr="000B7A8A">
        <w:rPr>
          <w:rFonts w:eastAsia="標楷體"/>
        </w:rPr>
        <w:sym w:font="Webdings" w:char="F063"/>
      </w:r>
      <w:r w:rsidRPr="000B7A8A">
        <w:rPr>
          <w:rFonts w:eastAsia="標楷體"/>
        </w:rPr>
        <w:t xml:space="preserve"> </w:t>
      </w:r>
      <w:r w:rsidRPr="000B7A8A">
        <w:rPr>
          <w:rFonts w:eastAsia="標楷體"/>
        </w:rPr>
        <w:t>國研大樓</w:t>
      </w:r>
      <w:r w:rsidR="007B0079">
        <w:rPr>
          <w:rFonts w:eastAsia="標楷體" w:hint="eastAsia"/>
        </w:rPr>
        <w:t>B</w:t>
      </w:r>
      <w:r w:rsidR="007B0079">
        <w:rPr>
          <w:rFonts w:eastAsia="標楷體" w:hint="eastAsia"/>
        </w:rPr>
        <w:t>廳</w:t>
      </w:r>
      <w:r w:rsidRPr="000B7A8A">
        <w:rPr>
          <w:rFonts w:eastAsia="標楷體"/>
        </w:rPr>
        <w:br/>
        <w:t xml:space="preserve">          </w:t>
      </w:r>
      <w:r w:rsidR="00A26C79" w:rsidRPr="000B7A8A">
        <w:rPr>
          <w:rFonts w:eastAsia="標楷體"/>
        </w:rPr>
        <w:sym w:font="Webdings" w:char="F063"/>
      </w:r>
      <w:r w:rsidR="00A26C79" w:rsidRPr="000B7A8A">
        <w:rPr>
          <w:rFonts w:eastAsia="標楷體"/>
        </w:rPr>
        <w:t xml:space="preserve"> </w:t>
      </w:r>
      <w:r w:rsidRPr="000B7A8A">
        <w:rPr>
          <w:rFonts w:eastAsia="標楷體"/>
        </w:rPr>
        <w:t>演藝廳</w:t>
      </w:r>
      <w:r w:rsidRPr="000B7A8A">
        <w:rPr>
          <w:rFonts w:eastAsia="標楷體"/>
        </w:rPr>
        <w:t xml:space="preserve">                  </w:t>
      </w:r>
      <w:r w:rsidR="00A26C79" w:rsidRPr="000B7A8A">
        <w:rPr>
          <w:rFonts w:eastAsia="標楷體"/>
        </w:rPr>
        <w:sym w:font="Webdings" w:char="F063"/>
      </w:r>
      <w:r w:rsidR="00A26C79">
        <w:rPr>
          <w:rFonts w:eastAsia="標楷體" w:hint="eastAsia"/>
        </w:rPr>
        <w:t xml:space="preserve"> </w:t>
      </w:r>
      <w:r w:rsidRPr="000B7A8A">
        <w:rPr>
          <w:rFonts w:eastAsia="標楷體"/>
        </w:rPr>
        <w:t>大講堂</w:t>
      </w:r>
      <w:r w:rsidR="00A26C79">
        <w:rPr>
          <w:rFonts w:eastAsia="標楷體" w:hint="eastAsia"/>
        </w:rPr>
        <w:t xml:space="preserve">        </w:t>
      </w:r>
      <w:r w:rsidR="00606C0E" w:rsidRPr="000B7A8A">
        <w:rPr>
          <w:rFonts w:eastAsia="標楷體"/>
        </w:rPr>
        <w:sym w:font="Webdings" w:char="F063"/>
      </w:r>
      <w:r w:rsidR="00A26C79">
        <w:rPr>
          <w:rFonts w:eastAsia="標楷體" w:hint="eastAsia"/>
        </w:rPr>
        <w:t xml:space="preserve"> </w:t>
      </w:r>
      <w:r w:rsidR="00A26C79">
        <w:rPr>
          <w:rFonts w:eastAsia="標楷體" w:hint="eastAsia"/>
        </w:rPr>
        <w:t>多功能會議室</w:t>
      </w:r>
    </w:p>
    <w:p w:rsidR="00E84BC8" w:rsidRPr="000B7A8A" w:rsidRDefault="00E84BC8" w:rsidP="00CC305F">
      <w:pPr>
        <w:pStyle w:val="a4"/>
        <w:numPr>
          <w:ilvl w:val="0"/>
          <w:numId w:val="3"/>
        </w:numPr>
        <w:snapToGrid w:val="0"/>
        <w:spacing w:beforeLines="50" w:before="180" w:afterLines="50" w:after="180"/>
        <w:ind w:leftChars="0" w:left="482" w:hanging="482"/>
        <w:rPr>
          <w:rFonts w:eastAsia="標楷體"/>
        </w:rPr>
      </w:pPr>
      <w:r w:rsidRPr="000B7A8A">
        <w:rPr>
          <w:rFonts w:eastAsia="標楷體"/>
        </w:rPr>
        <w:t>使用時間：民國</w:t>
      </w:r>
      <w:r w:rsidR="00606C0E">
        <w:rPr>
          <w:rFonts w:eastAsia="標楷體" w:hint="eastAsia"/>
          <w:u w:val="single"/>
        </w:rPr>
        <w:t xml:space="preserve">   </w:t>
      </w:r>
      <w:r w:rsidRPr="000B7A8A">
        <w:rPr>
          <w:rFonts w:eastAsia="標楷體"/>
        </w:rPr>
        <w:t>年</w:t>
      </w:r>
      <w:r w:rsidR="00606C0E">
        <w:rPr>
          <w:rFonts w:eastAsia="標楷體" w:hint="eastAsia"/>
          <w:u w:val="single"/>
        </w:rPr>
        <w:t xml:space="preserve">  </w:t>
      </w:r>
      <w:r w:rsidRPr="000B7A8A">
        <w:rPr>
          <w:rFonts w:eastAsia="標楷體"/>
        </w:rPr>
        <w:t>月</w:t>
      </w:r>
      <w:r w:rsidR="00606C0E">
        <w:rPr>
          <w:rFonts w:eastAsia="標楷體" w:hint="eastAsia"/>
          <w:u w:val="single"/>
        </w:rPr>
        <w:t xml:space="preserve">  </w:t>
      </w:r>
      <w:r w:rsidRPr="000B7A8A">
        <w:rPr>
          <w:rFonts w:eastAsia="標楷體"/>
        </w:rPr>
        <w:t>日至民國</w:t>
      </w:r>
      <w:r w:rsidRPr="000B7A8A">
        <w:rPr>
          <w:rFonts w:eastAsia="標楷體"/>
        </w:rPr>
        <w:t xml:space="preserve"> </w:t>
      </w:r>
      <w:r w:rsidR="00606C0E">
        <w:rPr>
          <w:rFonts w:eastAsia="標楷體" w:hint="eastAsia"/>
          <w:u w:val="single"/>
        </w:rPr>
        <w:t xml:space="preserve">   </w:t>
      </w:r>
      <w:r w:rsidRPr="000B7A8A">
        <w:rPr>
          <w:rFonts w:eastAsia="標楷體"/>
        </w:rPr>
        <w:t>年</w:t>
      </w:r>
      <w:r w:rsidR="00606C0E">
        <w:rPr>
          <w:rFonts w:eastAsia="標楷體" w:hint="eastAsia"/>
          <w:u w:val="single"/>
        </w:rPr>
        <w:t xml:space="preserve">  </w:t>
      </w:r>
      <w:r w:rsidRPr="000B7A8A">
        <w:rPr>
          <w:rFonts w:eastAsia="標楷體"/>
        </w:rPr>
        <w:t>月</w:t>
      </w:r>
      <w:r w:rsidR="00606C0E">
        <w:rPr>
          <w:rFonts w:eastAsia="標楷體" w:hint="eastAsia"/>
          <w:u w:val="single"/>
        </w:rPr>
        <w:t xml:space="preserve">  </w:t>
      </w:r>
      <w:r w:rsidRPr="000B7A8A">
        <w:rPr>
          <w:rFonts w:eastAsia="標楷體"/>
        </w:rPr>
        <w:t>日止，共計</w:t>
      </w:r>
      <w:r w:rsidR="00606C0E">
        <w:rPr>
          <w:rFonts w:eastAsia="標楷體" w:hint="eastAsia"/>
          <w:u w:val="single"/>
        </w:rPr>
        <w:t xml:space="preserve">  </w:t>
      </w:r>
      <w:r w:rsidRPr="000B7A8A">
        <w:rPr>
          <w:rFonts w:eastAsia="標楷體"/>
        </w:rPr>
        <w:t>個時段。</w:t>
      </w:r>
    </w:p>
    <w:p w:rsidR="00E84BC8" w:rsidRPr="000B7A8A" w:rsidRDefault="008E78FD" w:rsidP="00CC305F">
      <w:pPr>
        <w:pStyle w:val="a4"/>
        <w:numPr>
          <w:ilvl w:val="0"/>
          <w:numId w:val="3"/>
        </w:numPr>
        <w:snapToGrid w:val="0"/>
        <w:spacing w:beforeLines="50" w:before="180" w:afterLines="50" w:after="180"/>
        <w:ind w:leftChars="0" w:left="482" w:hanging="482"/>
        <w:rPr>
          <w:rFonts w:eastAsia="標楷體"/>
          <w:color w:val="000000" w:themeColor="text1"/>
        </w:rPr>
      </w:pPr>
      <w:r w:rsidRPr="000B7A8A">
        <w:rPr>
          <w:rFonts w:eastAsia="標楷體"/>
          <w:color w:val="000000" w:themeColor="text1"/>
        </w:rPr>
        <w:t>欲</w:t>
      </w:r>
      <w:r w:rsidR="00CC305F" w:rsidRPr="000B7A8A">
        <w:rPr>
          <w:rFonts w:eastAsia="標楷體"/>
          <w:color w:val="000000" w:themeColor="text1"/>
        </w:rPr>
        <w:t>申請使用</w:t>
      </w:r>
      <w:r w:rsidR="00DE4D51" w:rsidRPr="000B7A8A">
        <w:rPr>
          <w:rFonts w:eastAsia="標楷體"/>
          <w:color w:val="000000" w:themeColor="text1"/>
        </w:rPr>
        <w:t>甲方</w:t>
      </w:r>
      <w:r w:rsidR="00CC305F" w:rsidRPr="000B7A8A">
        <w:rPr>
          <w:rFonts w:eastAsia="標楷體"/>
          <w:color w:val="000000" w:themeColor="text1"/>
        </w:rPr>
        <w:t>場地者，</w:t>
      </w:r>
      <w:r w:rsidR="00D762AA" w:rsidRPr="000B7A8A">
        <w:rPr>
          <w:rFonts w:eastAsia="標楷體"/>
          <w:color w:val="000000" w:themeColor="text1"/>
        </w:rPr>
        <w:t>應</w:t>
      </w:r>
      <w:r w:rsidRPr="000B7A8A">
        <w:rPr>
          <w:rFonts w:eastAsia="標楷體"/>
          <w:color w:val="000000" w:themeColor="text1"/>
        </w:rPr>
        <w:t>先於活動前向甲方管理單位洽借，乙方如獲核准應於</w:t>
      </w:r>
      <w:r w:rsidR="00E47140" w:rsidRPr="000B7A8A">
        <w:rPr>
          <w:rFonts w:eastAsia="標楷體"/>
          <w:color w:val="000000" w:themeColor="text1"/>
        </w:rPr>
        <w:t>7</w:t>
      </w:r>
      <w:r w:rsidR="00F24160" w:rsidRPr="000B7A8A">
        <w:rPr>
          <w:rFonts w:eastAsia="標楷體"/>
          <w:color w:val="000000" w:themeColor="text1"/>
        </w:rPr>
        <w:t>日</w:t>
      </w:r>
      <w:r w:rsidR="00D762AA" w:rsidRPr="000B7A8A">
        <w:rPr>
          <w:rFonts w:eastAsia="標楷體"/>
          <w:color w:val="000000" w:themeColor="text1"/>
        </w:rPr>
        <w:t>內</w:t>
      </w:r>
      <w:r w:rsidR="00814C9E" w:rsidRPr="000B7A8A">
        <w:rPr>
          <w:rFonts w:eastAsia="標楷體"/>
          <w:color w:val="000000" w:themeColor="text1"/>
        </w:rPr>
        <w:t>向甲方出納單位</w:t>
      </w:r>
      <w:r w:rsidR="00D762AA" w:rsidRPr="000B7A8A">
        <w:rPr>
          <w:rFonts w:eastAsia="標楷體"/>
          <w:color w:val="000000" w:themeColor="text1"/>
        </w:rPr>
        <w:t>繳納訂金，</w:t>
      </w:r>
      <w:r w:rsidR="00E021C2" w:rsidRPr="000B7A8A">
        <w:rPr>
          <w:rFonts w:eastAsia="標楷體"/>
          <w:color w:val="000000" w:themeColor="text1"/>
        </w:rPr>
        <w:t>訂金為</w:t>
      </w:r>
      <w:r w:rsidR="00CC243A" w:rsidRPr="000B7A8A">
        <w:rPr>
          <w:rFonts w:eastAsia="標楷體"/>
          <w:color w:val="000000" w:themeColor="text1"/>
        </w:rPr>
        <w:t>場地租借費用</w:t>
      </w:r>
      <w:r w:rsidR="00E021C2" w:rsidRPr="000B7A8A">
        <w:rPr>
          <w:rFonts w:eastAsia="標楷體"/>
          <w:color w:val="000000" w:themeColor="text1"/>
        </w:rPr>
        <w:t>之</w:t>
      </w:r>
      <w:r w:rsidR="00E021C2" w:rsidRPr="000B7A8A">
        <w:rPr>
          <w:rFonts w:eastAsia="標楷體"/>
          <w:color w:val="000000" w:themeColor="text1"/>
        </w:rPr>
        <w:t>10%</w:t>
      </w:r>
      <w:r w:rsidR="00E021C2" w:rsidRPr="000B7A8A">
        <w:rPr>
          <w:rFonts w:eastAsia="標楷體"/>
          <w:color w:val="000000" w:themeColor="text1"/>
        </w:rPr>
        <w:t>，</w:t>
      </w:r>
      <w:r w:rsidR="00F24160" w:rsidRPr="000B7A8A">
        <w:rPr>
          <w:rFonts w:eastAsia="標楷體"/>
          <w:color w:val="000000" w:themeColor="text1"/>
        </w:rPr>
        <w:t>乙方應於</w:t>
      </w:r>
      <w:r w:rsidR="00D762AA" w:rsidRPr="000B7A8A">
        <w:rPr>
          <w:rFonts w:eastAsia="標楷體"/>
          <w:color w:val="000000" w:themeColor="text1"/>
        </w:rPr>
        <w:t>使用日期前</w:t>
      </w:r>
      <w:r w:rsidR="00F24160" w:rsidRPr="000B7A8A">
        <w:rPr>
          <w:rFonts w:eastAsia="標楷體"/>
          <w:color w:val="000000" w:themeColor="text1"/>
        </w:rPr>
        <w:t>7</w:t>
      </w:r>
      <w:r w:rsidR="00CC243A" w:rsidRPr="000B7A8A">
        <w:rPr>
          <w:rFonts w:eastAsia="標楷體"/>
          <w:color w:val="000000" w:themeColor="text1"/>
        </w:rPr>
        <w:t>日</w:t>
      </w:r>
      <w:r w:rsidR="00E22AFF" w:rsidRPr="000B7A8A">
        <w:rPr>
          <w:rFonts w:eastAsia="標楷體"/>
          <w:color w:val="000000" w:themeColor="text1"/>
        </w:rPr>
        <w:t>（惟若於</w:t>
      </w:r>
      <w:r w:rsidR="00F24160" w:rsidRPr="000B7A8A">
        <w:rPr>
          <w:rFonts w:eastAsia="標楷體"/>
          <w:color w:val="000000" w:themeColor="text1"/>
        </w:rPr>
        <w:t>7</w:t>
      </w:r>
      <w:r w:rsidR="00CC243A" w:rsidRPr="000B7A8A">
        <w:rPr>
          <w:rFonts w:eastAsia="標楷體"/>
          <w:color w:val="000000" w:themeColor="text1"/>
        </w:rPr>
        <w:t>日</w:t>
      </w:r>
      <w:r w:rsidR="00E22AFF" w:rsidRPr="000B7A8A">
        <w:rPr>
          <w:rFonts w:eastAsia="標楷體"/>
          <w:color w:val="000000" w:themeColor="text1"/>
        </w:rPr>
        <w:t>內將使用時，應於訂約當日）</w:t>
      </w:r>
      <w:r w:rsidR="0053339D" w:rsidRPr="000B7A8A">
        <w:rPr>
          <w:rFonts w:eastAsia="標楷體"/>
          <w:color w:val="000000" w:themeColor="text1"/>
        </w:rPr>
        <w:t>至</w:t>
      </w:r>
      <w:r w:rsidR="00AC45A0" w:rsidRPr="000B7A8A">
        <w:rPr>
          <w:rFonts w:eastAsia="標楷體"/>
          <w:color w:val="000000" w:themeColor="text1"/>
        </w:rPr>
        <w:t>甲方</w:t>
      </w:r>
      <w:r w:rsidR="0053339D" w:rsidRPr="000B7A8A">
        <w:rPr>
          <w:rFonts w:eastAsia="標楷體"/>
          <w:color w:val="000000" w:themeColor="text1"/>
        </w:rPr>
        <w:t>出納</w:t>
      </w:r>
      <w:r w:rsidR="00AC45A0" w:rsidRPr="000B7A8A">
        <w:rPr>
          <w:rFonts w:eastAsia="標楷體"/>
          <w:color w:val="000000" w:themeColor="text1"/>
        </w:rPr>
        <w:t>單位</w:t>
      </w:r>
      <w:r w:rsidR="0053339D" w:rsidRPr="000B7A8A">
        <w:rPr>
          <w:rFonts w:eastAsia="標楷體"/>
          <w:color w:val="000000" w:themeColor="text1"/>
        </w:rPr>
        <w:t>付</w:t>
      </w:r>
      <w:r w:rsidR="00CC243A" w:rsidRPr="000B7A8A">
        <w:rPr>
          <w:rFonts w:eastAsia="標楷體"/>
          <w:color w:val="000000" w:themeColor="text1"/>
        </w:rPr>
        <w:t>清剩餘款項</w:t>
      </w:r>
      <w:r w:rsidR="00CC305F" w:rsidRPr="000B7A8A">
        <w:rPr>
          <w:rFonts w:eastAsia="標楷體"/>
          <w:color w:val="000000" w:themeColor="text1"/>
        </w:rPr>
        <w:t>，</w:t>
      </w:r>
      <w:r w:rsidR="0053339D" w:rsidRPr="000B7A8A">
        <w:rPr>
          <w:rFonts w:eastAsia="標楷體"/>
          <w:color w:val="000000" w:themeColor="text1"/>
        </w:rPr>
        <w:t>逾期</w:t>
      </w:r>
      <w:r w:rsidR="00AC45A0" w:rsidRPr="000B7A8A">
        <w:rPr>
          <w:rFonts w:eastAsia="標楷體"/>
          <w:color w:val="000000" w:themeColor="text1"/>
        </w:rPr>
        <w:t>未付款則</w:t>
      </w:r>
      <w:r w:rsidR="0053339D" w:rsidRPr="000B7A8A">
        <w:rPr>
          <w:rFonts w:eastAsia="標楷體"/>
          <w:color w:val="000000" w:themeColor="text1"/>
        </w:rPr>
        <w:t>視為撤銷申請</w:t>
      </w:r>
      <w:r w:rsidR="00D762AA" w:rsidRPr="000B7A8A">
        <w:rPr>
          <w:rFonts w:eastAsia="標楷體"/>
          <w:color w:val="000000" w:themeColor="text1"/>
        </w:rPr>
        <w:t>，沒收訂金</w:t>
      </w:r>
      <w:r w:rsidR="00CC305F" w:rsidRPr="000B7A8A">
        <w:rPr>
          <w:rFonts w:eastAsia="標楷體"/>
          <w:color w:val="000000" w:themeColor="text1"/>
        </w:rPr>
        <w:t>。</w:t>
      </w:r>
    </w:p>
    <w:p w:rsidR="0053339D" w:rsidRPr="000B7A8A" w:rsidRDefault="00A64D99" w:rsidP="00CC305F">
      <w:pPr>
        <w:pStyle w:val="a4"/>
        <w:numPr>
          <w:ilvl w:val="0"/>
          <w:numId w:val="3"/>
        </w:numPr>
        <w:snapToGrid w:val="0"/>
        <w:spacing w:beforeLines="50" w:before="180" w:afterLines="50" w:after="180"/>
        <w:ind w:leftChars="0" w:left="482" w:hanging="482"/>
        <w:rPr>
          <w:rFonts w:eastAsia="標楷體"/>
        </w:rPr>
      </w:pPr>
      <w:r w:rsidRPr="000B7A8A">
        <w:rPr>
          <w:rFonts w:eastAsia="標楷體"/>
          <w:color w:val="000000"/>
        </w:rPr>
        <w:t>乙方</w:t>
      </w:r>
      <w:r w:rsidR="00CD7411" w:rsidRPr="000B7A8A">
        <w:rPr>
          <w:rFonts w:eastAsia="標楷體"/>
          <w:color w:val="000000"/>
        </w:rPr>
        <w:t>使用</w:t>
      </w:r>
      <w:r w:rsidR="0053339D" w:rsidRPr="000B7A8A">
        <w:rPr>
          <w:rFonts w:eastAsia="標楷體"/>
          <w:color w:val="000000"/>
        </w:rPr>
        <w:t>如須改期，以一次為限，且應於原訂使用日期前</w:t>
      </w:r>
      <w:r w:rsidR="00F24160" w:rsidRPr="000B7A8A">
        <w:rPr>
          <w:rFonts w:eastAsia="標楷體"/>
          <w:color w:val="000000"/>
        </w:rPr>
        <w:t>7</w:t>
      </w:r>
      <w:r w:rsidR="00F24160" w:rsidRPr="000B7A8A">
        <w:rPr>
          <w:rFonts w:eastAsia="標楷體"/>
          <w:color w:val="000000"/>
        </w:rPr>
        <w:t>日</w:t>
      </w:r>
      <w:r w:rsidR="0053339D" w:rsidRPr="000B7A8A">
        <w:rPr>
          <w:rFonts w:eastAsia="標楷體"/>
          <w:color w:val="000000"/>
        </w:rPr>
        <w:t>通知</w:t>
      </w:r>
      <w:r w:rsidRPr="000B7A8A">
        <w:rPr>
          <w:rFonts w:eastAsia="標楷體"/>
          <w:color w:val="000000"/>
        </w:rPr>
        <w:t>甲方</w:t>
      </w:r>
      <w:r w:rsidR="0053339D" w:rsidRPr="000B7A8A">
        <w:rPr>
          <w:rFonts w:eastAsia="標楷體"/>
          <w:color w:val="000000"/>
        </w:rPr>
        <w:t>，以便辦理改期手續，惟</w:t>
      </w:r>
      <w:r w:rsidR="004E32FF" w:rsidRPr="000B7A8A">
        <w:rPr>
          <w:rFonts w:eastAsia="標楷體"/>
          <w:color w:val="000000"/>
        </w:rPr>
        <w:t>改期之</w:t>
      </w:r>
      <w:r w:rsidR="0053339D" w:rsidRPr="000B7A8A">
        <w:rPr>
          <w:rFonts w:eastAsia="標楷體"/>
          <w:color w:val="000000"/>
        </w:rPr>
        <w:t>展延期限不得超過</w:t>
      </w:r>
      <w:r w:rsidR="004E32FF" w:rsidRPr="000B7A8A">
        <w:rPr>
          <w:rFonts w:eastAsia="標楷體"/>
          <w:color w:val="000000"/>
        </w:rPr>
        <w:t>原訂</w:t>
      </w:r>
      <w:r w:rsidR="00F24160" w:rsidRPr="000B7A8A">
        <w:rPr>
          <w:rFonts w:eastAsia="標楷體"/>
          <w:color w:val="000000"/>
        </w:rPr>
        <w:t>使用</w:t>
      </w:r>
      <w:r w:rsidR="004E32FF" w:rsidRPr="000B7A8A">
        <w:rPr>
          <w:rFonts w:eastAsia="標楷體"/>
          <w:color w:val="000000"/>
        </w:rPr>
        <w:t>日期</w:t>
      </w:r>
      <w:r w:rsidR="0053339D" w:rsidRPr="000B7A8A">
        <w:rPr>
          <w:rFonts w:eastAsia="標楷體"/>
          <w:color w:val="000000"/>
        </w:rPr>
        <w:t>二個月。</w:t>
      </w:r>
    </w:p>
    <w:p w:rsidR="0053339D" w:rsidRPr="000B7A8A" w:rsidRDefault="00A64D99" w:rsidP="00CC305F">
      <w:pPr>
        <w:pStyle w:val="a4"/>
        <w:numPr>
          <w:ilvl w:val="0"/>
          <w:numId w:val="3"/>
        </w:numPr>
        <w:snapToGrid w:val="0"/>
        <w:spacing w:beforeLines="50" w:before="180" w:afterLines="50" w:after="180"/>
        <w:ind w:leftChars="0" w:left="482" w:hanging="482"/>
        <w:rPr>
          <w:rFonts w:eastAsia="標楷體"/>
        </w:rPr>
      </w:pPr>
      <w:r w:rsidRPr="000B7A8A">
        <w:rPr>
          <w:rFonts w:eastAsia="標楷體"/>
        </w:rPr>
        <w:t>甲方如無法於約定時間內提供場地時，</w:t>
      </w:r>
      <w:r w:rsidR="004E32FF" w:rsidRPr="000B7A8A">
        <w:rPr>
          <w:rFonts w:eastAsia="標楷體"/>
          <w:color w:val="000000"/>
        </w:rPr>
        <w:t>應於原訂使用日期前</w:t>
      </w:r>
      <w:r w:rsidR="00F24160" w:rsidRPr="000B7A8A">
        <w:rPr>
          <w:rFonts w:eastAsia="標楷體"/>
          <w:color w:val="000000"/>
        </w:rPr>
        <w:t>7</w:t>
      </w:r>
      <w:r w:rsidR="00F24160" w:rsidRPr="000B7A8A">
        <w:rPr>
          <w:rFonts w:eastAsia="標楷體"/>
          <w:color w:val="000000"/>
        </w:rPr>
        <w:t>日</w:t>
      </w:r>
      <w:r w:rsidRPr="000B7A8A">
        <w:rPr>
          <w:rFonts w:eastAsia="標楷體"/>
        </w:rPr>
        <w:t>與乙方重新協調，調整適當使用時間。乙方如欲取消合約，甲方應無息退還所繳付之費用。</w:t>
      </w:r>
    </w:p>
    <w:p w:rsidR="00A64D99" w:rsidRPr="000B7A8A" w:rsidRDefault="00A64D99" w:rsidP="00CC305F">
      <w:pPr>
        <w:pStyle w:val="a4"/>
        <w:numPr>
          <w:ilvl w:val="0"/>
          <w:numId w:val="3"/>
        </w:numPr>
        <w:snapToGrid w:val="0"/>
        <w:spacing w:beforeLines="50" w:before="180" w:afterLines="50" w:after="180"/>
        <w:ind w:leftChars="0" w:left="482" w:hanging="482"/>
        <w:rPr>
          <w:rFonts w:eastAsia="標楷體"/>
        </w:rPr>
      </w:pPr>
      <w:r w:rsidRPr="000B7A8A">
        <w:rPr>
          <w:rFonts w:eastAsia="標楷體"/>
        </w:rPr>
        <w:t>乙方使用場地與申請活動內容不符時</w:t>
      </w:r>
      <w:r w:rsidR="00F24160" w:rsidRPr="000B7A8A">
        <w:rPr>
          <w:rFonts w:eastAsia="標楷體"/>
        </w:rPr>
        <w:t>或</w:t>
      </w:r>
      <w:r w:rsidR="004E32FF" w:rsidRPr="000B7A8A">
        <w:rPr>
          <w:rFonts w:eastAsia="標楷體"/>
        </w:rPr>
        <w:t>違反甲方場地使用辦法之規定（附件一）</w:t>
      </w:r>
      <w:r w:rsidRPr="000B7A8A">
        <w:rPr>
          <w:rFonts w:eastAsia="標楷體"/>
        </w:rPr>
        <w:t>，甲方得立即終止使用且不退</w:t>
      </w:r>
      <w:r w:rsidR="00CD7411" w:rsidRPr="000B7A8A">
        <w:rPr>
          <w:rFonts w:eastAsia="標楷體"/>
        </w:rPr>
        <w:t>還</w:t>
      </w:r>
      <w:r w:rsidR="004E32FF" w:rsidRPr="000B7A8A">
        <w:rPr>
          <w:rFonts w:eastAsia="標楷體"/>
        </w:rPr>
        <w:t>全部之</w:t>
      </w:r>
      <w:r w:rsidRPr="000B7A8A">
        <w:rPr>
          <w:rFonts w:eastAsia="標楷體"/>
        </w:rPr>
        <w:t>費</w:t>
      </w:r>
      <w:r w:rsidR="00CD7411" w:rsidRPr="000B7A8A">
        <w:rPr>
          <w:rFonts w:eastAsia="標楷體"/>
        </w:rPr>
        <w:t>用</w:t>
      </w:r>
      <w:r w:rsidR="00F24160" w:rsidRPr="000B7A8A">
        <w:rPr>
          <w:rFonts w:eastAsia="標楷體"/>
        </w:rPr>
        <w:t>；</w:t>
      </w:r>
      <w:r w:rsidR="004E32FF" w:rsidRPr="000B7A8A">
        <w:rPr>
          <w:rFonts w:eastAsia="標楷體"/>
        </w:rPr>
        <w:t>若乙方於使用場地及設備如有毀損，應負責修護回復原狀或照原價賠償</w:t>
      </w:r>
      <w:r w:rsidRPr="000B7A8A">
        <w:rPr>
          <w:rFonts w:eastAsia="標楷體"/>
        </w:rPr>
        <w:t>。</w:t>
      </w:r>
    </w:p>
    <w:p w:rsidR="00A64D99" w:rsidRPr="000B7A8A" w:rsidRDefault="00F24160" w:rsidP="00CC305F">
      <w:pPr>
        <w:pStyle w:val="a4"/>
        <w:numPr>
          <w:ilvl w:val="0"/>
          <w:numId w:val="3"/>
        </w:numPr>
        <w:snapToGrid w:val="0"/>
        <w:spacing w:beforeLines="50" w:before="180" w:afterLines="50" w:after="180"/>
        <w:ind w:leftChars="0" w:left="482" w:hanging="482"/>
        <w:rPr>
          <w:rFonts w:eastAsia="標楷體"/>
          <w:color w:val="000000" w:themeColor="text1"/>
        </w:rPr>
      </w:pPr>
      <w:r w:rsidRPr="000B7A8A">
        <w:rPr>
          <w:rFonts w:eastAsia="標楷體"/>
        </w:rPr>
        <w:t>乙方使用場地</w:t>
      </w:r>
      <w:r w:rsidR="00F968E8" w:rsidRPr="000B7A8A">
        <w:rPr>
          <w:rFonts w:eastAsia="標楷體"/>
          <w:color w:val="000000" w:themeColor="text1"/>
        </w:rPr>
        <w:t>應確保</w:t>
      </w:r>
      <w:r w:rsidR="00281DCC" w:rsidRPr="000B7A8A">
        <w:rPr>
          <w:rFonts w:eastAsia="標楷體"/>
          <w:color w:val="000000" w:themeColor="text1"/>
        </w:rPr>
        <w:t>活動內容</w:t>
      </w:r>
      <w:r w:rsidR="00F968E8" w:rsidRPr="000B7A8A">
        <w:rPr>
          <w:rFonts w:eastAsia="標楷體"/>
          <w:color w:val="000000" w:themeColor="text1"/>
        </w:rPr>
        <w:t>符合民法、刑法、</w:t>
      </w:r>
      <w:r w:rsidR="00281DCC" w:rsidRPr="000B7A8A">
        <w:rPr>
          <w:rFonts w:eastAsia="標楷體"/>
          <w:color w:val="000000" w:themeColor="text1"/>
        </w:rPr>
        <w:t>著作權法及其相關規定辦理。若有侵害他人</w:t>
      </w:r>
      <w:r w:rsidR="00F968E8" w:rsidRPr="000B7A8A">
        <w:rPr>
          <w:rFonts w:eastAsia="標楷體"/>
          <w:color w:val="000000" w:themeColor="text1"/>
        </w:rPr>
        <w:t>權益或</w:t>
      </w:r>
      <w:r w:rsidR="00281DCC" w:rsidRPr="000B7A8A">
        <w:rPr>
          <w:rFonts w:eastAsia="標楷體"/>
          <w:color w:val="000000" w:themeColor="text1"/>
        </w:rPr>
        <w:t>著作權之情事，除乙方自行承擔法律</w:t>
      </w:r>
      <w:r w:rsidR="004E32FF" w:rsidRPr="000B7A8A">
        <w:rPr>
          <w:rFonts w:eastAsia="標楷體"/>
          <w:color w:val="000000" w:themeColor="text1"/>
        </w:rPr>
        <w:t>及損害賠償</w:t>
      </w:r>
      <w:r w:rsidR="00281DCC" w:rsidRPr="000B7A8A">
        <w:rPr>
          <w:rFonts w:eastAsia="標楷體"/>
          <w:color w:val="000000" w:themeColor="text1"/>
        </w:rPr>
        <w:t>責任</w:t>
      </w:r>
      <w:r w:rsidR="004E32FF" w:rsidRPr="000B7A8A">
        <w:rPr>
          <w:rFonts w:eastAsia="標楷體"/>
          <w:color w:val="000000" w:themeColor="text1"/>
        </w:rPr>
        <w:t>外</w:t>
      </w:r>
      <w:r w:rsidR="00281DCC" w:rsidRPr="000B7A8A">
        <w:rPr>
          <w:rFonts w:eastAsia="標楷體"/>
          <w:color w:val="000000" w:themeColor="text1"/>
        </w:rPr>
        <w:t>，甲方</w:t>
      </w:r>
      <w:r w:rsidR="00F54696" w:rsidRPr="000B7A8A">
        <w:rPr>
          <w:rFonts w:eastAsia="標楷體"/>
          <w:color w:val="000000" w:themeColor="text1"/>
        </w:rPr>
        <w:t>可立</w:t>
      </w:r>
      <w:r w:rsidR="00281DCC" w:rsidRPr="000B7A8A">
        <w:rPr>
          <w:rFonts w:eastAsia="標楷體"/>
          <w:color w:val="000000" w:themeColor="text1"/>
        </w:rPr>
        <w:t>即終止該項活動，且</w:t>
      </w:r>
      <w:r w:rsidR="004E32FF" w:rsidRPr="000B7A8A">
        <w:rPr>
          <w:rFonts w:eastAsia="標楷體"/>
          <w:color w:val="000000" w:themeColor="text1"/>
        </w:rPr>
        <w:t>乙方</w:t>
      </w:r>
      <w:r w:rsidR="00281DCC" w:rsidRPr="000B7A8A">
        <w:rPr>
          <w:rFonts w:eastAsia="標楷體"/>
          <w:color w:val="000000" w:themeColor="text1"/>
        </w:rPr>
        <w:t>日後不得再提出申請。</w:t>
      </w:r>
    </w:p>
    <w:p w:rsidR="00F968E8" w:rsidRPr="000B7A8A" w:rsidRDefault="00F968E8" w:rsidP="00CC305F">
      <w:pPr>
        <w:pStyle w:val="a4"/>
        <w:numPr>
          <w:ilvl w:val="0"/>
          <w:numId w:val="3"/>
        </w:numPr>
        <w:snapToGrid w:val="0"/>
        <w:spacing w:beforeLines="50" w:before="180" w:afterLines="50" w:after="180"/>
        <w:ind w:leftChars="0" w:left="482" w:hanging="482"/>
        <w:rPr>
          <w:rFonts w:eastAsia="標楷體"/>
        </w:rPr>
      </w:pPr>
      <w:r w:rsidRPr="000B7A8A">
        <w:rPr>
          <w:rFonts w:eastAsia="標楷體"/>
        </w:rPr>
        <w:t>乙方應事前縝密規畫各項活動細節並投保公共意外責任險，倘參加活動人員之財物或身體遭受意外而受有損失，乙方應全權負責賠償責任事宜。</w:t>
      </w:r>
    </w:p>
    <w:p w:rsidR="00A64D99" w:rsidRPr="000B7A8A" w:rsidRDefault="00A64D99" w:rsidP="00CC305F">
      <w:pPr>
        <w:pStyle w:val="a4"/>
        <w:numPr>
          <w:ilvl w:val="0"/>
          <w:numId w:val="3"/>
        </w:numPr>
        <w:snapToGrid w:val="0"/>
        <w:spacing w:beforeLines="50" w:before="180" w:afterLines="50" w:after="180"/>
        <w:ind w:leftChars="0" w:left="482" w:hanging="482"/>
        <w:rPr>
          <w:rFonts w:eastAsia="標楷體"/>
        </w:rPr>
      </w:pPr>
      <w:r w:rsidRPr="000B7A8A">
        <w:rPr>
          <w:rFonts w:eastAsia="標楷體"/>
        </w:rPr>
        <w:t>本合約正本一式二份，經雙方正式簽章後生效，甲乙雙方各執乙份，以為憑證。</w:t>
      </w:r>
    </w:p>
    <w:p w:rsidR="00310805" w:rsidRPr="000B7A8A" w:rsidRDefault="00310805" w:rsidP="00310805">
      <w:pPr>
        <w:spacing w:line="520" w:lineRule="exact"/>
        <w:rPr>
          <w:rFonts w:eastAsia="標楷體"/>
        </w:rPr>
      </w:pPr>
      <w:r w:rsidRPr="000B7A8A">
        <w:rPr>
          <w:rFonts w:eastAsia="標楷體"/>
        </w:rPr>
        <w:t>立約人：</w:t>
      </w:r>
      <w:r w:rsidRPr="000B7A8A">
        <w:rPr>
          <w:rFonts w:eastAsia="標楷體"/>
        </w:rPr>
        <w:t xml:space="preserve">    </w:t>
      </w:r>
    </w:p>
    <w:p w:rsidR="00310805" w:rsidRPr="000B7A8A" w:rsidRDefault="00310805" w:rsidP="00D138A2">
      <w:pPr>
        <w:snapToGrid w:val="0"/>
        <w:ind w:firstLineChars="400" w:firstLine="960"/>
        <w:rPr>
          <w:rFonts w:eastAsia="標楷體"/>
        </w:rPr>
      </w:pPr>
      <w:r w:rsidRPr="000B7A8A">
        <w:rPr>
          <w:rFonts w:eastAsia="標楷體"/>
        </w:rPr>
        <w:t>甲</w:t>
      </w:r>
      <w:r w:rsidRPr="000B7A8A">
        <w:rPr>
          <w:rFonts w:eastAsia="標楷體"/>
        </w:rPr>
        <w:t xml:space="preserve">    </w:t>
      </w:r>
      <w:r w:rsidRPr="000B7A8A">
        <w:rPr>
          <w:rFonts w:eastAsia="標楷體"/>
        </w:rPr>
        <w:t>方：</w:t>
      </w:r>
      <w:r w:rsidR="00D138A2" w:rsidRPr="000B7A8A">
        <w:rPr>
          <w:rFonts w:eastAsia="標楷體"/>
        </w:rPr>
        <w:t>高雄醫學大學</w:t>
      </w:r>
    </w:p>
    <w:p w:rsidR="00310805" w:rsidRPr="000B7A8A" w:rsidRDefault="00310805" w:rsidP="00D138A2">
      <w:pPr>
        <w:snapToGrid w:val="0"/>
        <w:ind w:firstLineChars="400" w:firstLine="960"/>
        <w:rPr>
          <w:rFonts w:eastAsia="標楷體"/>
        </w:rPr>
      </w:pPr>
      <w:r w:rsidRPr="000B7A8A">
        <w:rPr>
          <w:rFonts w:eastAsia="標楷體"/>
        </w:rPr>
        <w:t>代</w:t>
      </w:r>
      <w:r w:rsidRPr="000B7A8A">
        <w:rPr>
          <w:rFonts w:eastAsia="標楷體"/>
        </w:rPr>
        <w:t xml:space="preserve"> </w:t>
      </w:r>
      <w:r w:rsidRPr="000B7A8A">
        <w:rPr>
          <w:rFonts w:eastAsia="標楷體"/>
        </w:rPr>
        <w:t>表</w:t>
      </w:r>
      <w:r w:rsidRPr="000B7A8A">
        <w:rPr>
          <w:rFonts w:eastAsia="標楷體"/>
        </w:rPr>
        <w:t xml:space="preserve"> </w:t>
      </w:r>
      <w:r w:rsidRPr="000B7A8A">
        <w:rPr>
          <w:rFonts w:eastAsia="標楷體"/>
        </w:rPr>
        <w:t>人：</w:t>
      </w:r>
      <w:r w:rsidR="009045A6">
        <w:rPr>
          <w:rFonts w:eastAsia="標楷體" w:hint="eastAsia"/>
        </w:rPr>
        <w:t>校長</w:t>
      </w:r>
      <w:r w:rsidR="00C82F84">
        <w:rPr>
          <w:rFonts w:eastAsia="標楷體" w:hint="eastAsia"/>
        </w:rPr>
        <w:t xml:space="preserve"> </w:t>
      </w:r>
      <w:r w:rsidR="00576753">
        <w:rPr>
          <w:rFonts w:eastAsia="標楷體" w:hint="eastAsia"/>
        </w:rPr>
        <w:t>鐘育志</w:t>
      </w:r>
    </w:p>
    <w:p w:rsidR="00310805" w:rsidRPr="000B7A8A" w:rsidRDefault="00310805" w:rsidP="00D138A2">
      <w:pPr>
        <w:snapToGrid w:val="0"/>
        <w:ind w:firstLineChars="400" w:firstLine="960"/>
        <w:rPr>
          <w:rFonts w:eastAsia="標楷體"/>
        </w:rPr>
      </w:pPr>
      <w:r w:rsidRPr="000B7A8A">
        <w:rPr>
          <w:rFonts w:eastAsia="標楷體"/>
        </w:rPr>
        <w:t>住</w:t>
      </w:r>
      <w:r w:rsidRPr="000B7A8A">
        <w:rPr>
          <w:rFonts w:eastAsia="標楷體"/>
        </w:rPr>
        <w:t xml:space="preserve">    </w:t>
      </w:r>
      <w:r w:rsidRPr="000B7A8A">
        <w:rPr>
          <w:rFonts w:eastAsia="標楷體"/>
        </w:rPr>
        <w:t>址：</w:t>
      </w:r>
      <w:r w:rsidR="00D138A2" w:rsidRPr="000B7A8A">
        <w:rPr>
          <w:rFonts w:eastAsia="標楷體"/>
        </w:rPr>
        <w:t>高雄</w:t>
      </w:r>
      <w:r w:rsidR="00110EE1" w:rsidRPr="000B7A8A">
        <w:rPr>
          <w:rFonts w:eastAsia="標楷體"/>
        </w:rPr>
        <w:t>市</w:t>
      </w:r>
      <w:r w:rsidR="00D138A2" w:rsidRPr="000B7A8A">
        <w:rPr>
          <w:rFonts w:eastAsia="標楷體"/>
        </w:rPr>
        <w:t>三民區十全一路</w:t>
      </w:r>
      <w:r w:rsidR="00D138A2" w:rsidRPr="000B7A8A">
        <w:rPr>
          <w:rFonts w:eastAsia="標楷體"/>
        </w:rPr>
        <w:t>100</w:t>
      </w:r>
      <w:r w:rsidRPr="000B7A8A">
        <w:rPr>
          <w:rFonts w:eastAsia="標楷體"/>
        </w:rPr>
        <w:t>號</w:t>
      </w:r>
    </w:p>
    <w:p w:rsidR="00310805" w:rsidRPr="000B7A8A" w:rsidRDefault="00D138A2" w:rsidP="00D138A2">
      <w:pPr>
        <w:snapToGrid w:val="0"/>
        <w:ind w:firstLineChars="400" w:firstLine="960"/>
        <w:rPr>
          <w:rFonts w:eastAsia="標楷體"/>
        </w:rPr>
      </w:pPr>
      <w:r w:rsidRPr="000B7A8A">
        <w:rPr>
          <w:rFonts w:eastAsia="標楷體"/>
        </w:rPr>
        <w:t>統一編號</w:t>
      </w:r>
      <w:r w:rsidR="00310805" w:rsidRPr="000B7A8A">
        <w:rPr>
          <w:rFonts w:eastAsia="標楷體"/>
        </w:rPr>
        <w:t>：</w:t>
      </w:r>
      <w:r w:rsidRPr="000B7A8A">
        <w:rPr>
          <w:rFonts w:eastAsia="標楷體"/>
        </w:rPr>
        <w:t>76001900</w:t>
      </w:r>
    </w:p>
    <w:p w:rsidR="00F4066C" w:rsidRPr="000B7A8A" w:rsidRDefault="00F4066C" w:rsidP="00D138A2">
      <w:pPr>
        <w:snapToGrid w:val="0"/>
        <w:ind w:firstLineChars="400" w:firstLine="960"/>
        <w:rPr>
          <w:rFonts w:eastAsia="標楷體"/>
        </w:rPr>
      </w:pPr>
    </w:p>
    <w:p w:rsidR="00310805" w:rsidRPr="000B7A8A" w:rsidRDefault="00310805" w:rsidP="00D138A2">
      <w:pPr>
        <w:snapToGrid w:val="0"/>
        <w:ind w:firstLineChars="400" w:firstLine="960"/>
        <w:rPr>
          <w:rFonts w:eastAsia="標楷體"/>
        </w:rPr>
      </w:pPr>
      <w:r w:rsidRPr="000B7A8A">
        <w:rPr>
          <w:rFonts w:eastAsia="標楷體"/>
        </w:rPr>
        <w:t>乙</w:t>
      </w:r>
      <w:r w:rsidRPr="000B7A8A">
        <w:rPr>
          <w:rFonts w:eastAsia="標楷體"/>
        </w:rPr>
        <w:t xml:space="preserve">    </w:t>
      </w:r>
      <w:r w:rsidRPr="000B7A8A">
        <w:rPr>
          <w:rFonts w:eastAsia="標楷體"/>
        </w:rPr>
        <w:t>方：</w:t>
      </w:r>
    </w:p>
    <w:p w:rsidR="00310805" w:rsidRPr="000B7A8A" w:rsidRDefault="00310805" w:rsidP="00D138A2">
      <w:pPr>
        <w:snapToGrid w:val="0"/>
        <w:ind w:firstLineChars="400" w:firstLine="960"/>
        <w:rPr>
          <w:rFonts w:eastAsia="標楷體"/>
        </w:rPr>
      </w:pPr>
      <w:r w:rsidRPr="000B7A8A">
        <w:rPr>
          <w:rFonts w:eastAsia="標楷體"/>
        </w:rPr>
        <w:t>代</w:t>
      </w:r>
      <w:r w:rsidRPr="000B7A8A">
        <w:rPr>
          <w:rFonts w:eastAsia="標楷體"/>
        </w:rPr>
        <w:t xml:space="preserve"> </w:t>
      </w:r>
      <w:r w:rsidRPr="000B7A8A">
        <w:rPr>
          <w:rFonts w:eastAsia="標楷體"/>
        </w:rPr>
        <w:t>表</w:t>
      </w:r>
      <w:r w:rsidRPr="000B7A8A">
        <w:rPr>
          <w:rFonts w:eastAsia="標楷體"/>
        </w:rPr>
        <w:t xml:space="preserve"> </w:t>
      </w:r>
      <w:r w:rsidRPr="000B7A8A">
        <w:rPr>
          <w:rFonts w:eastAsia="標楷體"/>
        </w:rPr>
        <w:t>人：</w:t>
      </w:r>
    </w:p>
    <w:p w:rsidR="00310805" w:rsidRPr="000B7A8A" w:rsidRDefault="00310805" w:rsidP="00D138A2">
      <w:pPr>
        <w:snapToGrid w:val="0"/>
        <w:ind w:firstLineChars="400" w:firstLine="960"/>
        <w:rPr>
          <w:rFonts w:eastAsia="標楷體"/>
        </w:rPr>
      </w:pPr>
      <w:r w:rsidRPr="000B7A8A">
        <w:rPr>
          <w:rFonts w:eastAsia="標楷體"/>
        </w:rPr>
        <w:t>住</w:t>
      </w:r>
      <w:r w:rsidRPr="000B7A8A">
        <w:rPr>
          <w:rFonts w:eastAsia="標楷體"/>
        </w:rPr>
        <w:t xml:space="preserve">    </w:t>
      </w:r>
      <w:r w:rsidRPr="000B7A8A">
        <w:rPr>
          <w:rFonts w:eastAsia="標楷體"/>
        </w:rPr>
        <w:t>址：</w:t>
      </w:r>
    </w:p>
    <w:p w:rsidR="00310805" w:rsidRPr="000B7A8A" w:rsidRDefault="00D138A2" w:rsidP="00D138A2">
      <w:pPr>
        <w:snapToGrid w:val="0"/>
        <w:ind w:firstLineChars="400" w:firstLine="960"/>
        <w:rPr>
          <w:rFonts w:eastAsia="標楷體"/>
        </w:rPr>
      </w:pPr>
      <w:r w:rsidRPr="000B7A8A">
        <w:rPr>
          <w:rFonts w:eastAsia="標楷體"/>
        </w:rPr>
        <w:t>統一編號：</w:t>
      </w:r>
    </w:p>
    <w:p w:rsidR="007817E8" w:rsidRPr="000B7A8A" w:rsidRDefault="007817E8" w:rsidP="00D138A2">
      <w:pPr>
        <w:snapToGrid w:val="0"/>
        <w:rPr>
          <w:rFonts w:eastAsia="標楷體"/>
        </w:rPr>
      </w:pPr>
    </w:p>
    <w:p w:rsidR="00F24160" w:rsidRPr="000B7A8A" w:rsidRDefault="00D138A2" w:rsidP="00AA3535">
      <w:pPr>
        <w:snapToGrid w:val="0"/>
        <w:jc w:val="center"/>
        <w:rPr>
          <w:rFonts w:eastAsia="標楷體"/>
          <w:sz w:val="32"/>
          <w:szCs w:val="32"/>
        </w:rPr>
      </w:pPr>
      <w:r w:rsidRPr="000B7A8A">
        <w:rPr>
          <w:rFonts w:eastAsia="標楷體"/>
          <w:sz w:val="32"/>
          <w:szCs w:val="32"/>
        </w:rPr>
        <w:t xml:space="preserve">中　</w:t>
      </w:r>
      <w:r w:rsidR="00A64D99" w:rsidRPr="000B7A8A">
        <w:rPr>
          <w:rFonts w:eastAsia="標楷體"/>
          <w:sz w:val="32"/>
          <w:szCs w:val="32"/>
        </w:rPr>
        <w:t xml:space="preserve">　</w:t>
      </w:r>
      <w:r w:rsidRPr="000B7A8A">
        <w:rPr>
          <w:rFonts w:eastAsia="標楷體"/>
          <w:sz w:val="32"/>
          <w:szCs w:val="32"/>
        </w:rPr>
        <w:t>華</w:t>
      </w:r>
      <w:r w:rsidR="00A64D99" w:rsidRPr="000B7A8A">
        <w:rPr>
          <w:rFonts w:eastAsia="標楷體"/>
          <w:sz w:val="32"/>
          <w:szCs w:val="32"/>
        </w:rPr>
        <w:t xml:space="preserve">　</w:t>
      </w:r>
      <w:r w:rsidRPr="000B7A8A">
        <w:rPr>
          <w:rFonts w:eastAsia="標楷體"/>
          <w:sz w:val="32"/>
          <w:szCs w:val="32"/>
        </w:rPr>
        <w:t xml:space="preserve">　民　</w:t>
      </w:r>
      <w:r w:rsidR="00A64D99" w:rsidRPr="000B7A8A">
        <w:rPr>
          <w:rFonts w:eastAsia="標楷體"/>
          <w:sz w:val="32"/>
          <w:szCs w:val="32"/>
        </w:rPr>
        <w:t xml:space="preserve">　</w:t>
      </w:r>
      <w:r w:rsidRPr="000B7A8A">
        <w:rPr>
          <w:rFonts w:eastAsia="標楷體"/>
          <w:sz w:val="32"/>
          <w:szCs w:val="32"/>
        </w:rPr>
        <w:t xml:space="preserve">國　</w:t>
      </w:r>
      <w:r w:rsidR="00B22952">
        <w:rPr>
          <w:rFonts w:eastAsia="標楷體" w:hint="eastAsia"/>
          <w:sz w:val="32"/>
          <w:szCs w:val="32"/>
        </w:rPr>
        <w:t xml:space="preserve">   </w:t>
      </w:r>
      <w:r w:rsidRPr="000B7A8A">
        <w:rPr>
          <w:rFonts w:eastAsia="標楷體"/>
          <w:sz w:val="32"/>
          <w:szCs w:val="32"/>
        </w:rPr>
        <w:t>年</w:t>
      </w:r>
      <w:r w:rsidR="00C108DF">
        <w:rPr>
          <w:rFonts w:eastAsia="標楷體" w:hint="eastAsia"/>
          <w:sz w:val="32"/>
          <w:szCs w:val="32"/>
        </w:rPr>
        <w:t xml:space="preserve"> </w:t>
      </w:r>
      <w:r w:rsidRPr="000B7A8A">
        <w:rPr>
          <w:rFonts w:eastAsia="標楷體"/>
          <w:sz w:val="32"/>
          <w:szCs w:val="32"/>
        </w:rPr>
        <w:t xml:space="preserve">　　月　</w:t>
      </w:r>
      <w:r w:rsidR="00C108DF">
        <w:rPr>
          <w:rFonts w:eastAsia="標楷體" w:hint="eastAsia"/>
          <w:sz w:val="32"/>
          <w:szCs w:val="32"/>
        </w:rPr>
        <w:t xml:space="preserve">  </w:t>
      </w:r>
      <w:r w:rsidRPr="000B7A8A">
        <w:rPr>
          <w:rFonts w:eastAsia="標楷體"/>
          <w:sz w:val="32"/>
          <w:szCs w:val="32"/>
        </w:rPr>
        <w:t xml:space="preserve">　日</w:t>
      </w:r>
    </w:p>
    <w:p w:rsidR="00137326" w:rsidRPr="004478C7" w:rsidRDefault="00372E59" w:rsidP="00CA22A6">
      <w:pPr>
        <w:rPr>
          <w:rFonts w:ascii="標楷體" w:eastAsia="標楷體" w:hAnsi="標楷體"/>
          <w:b/>
        </w:rPr>
      </w:pPr>
      <w:r>
        <w:rPr>
          <w:rFonts w:ascii="標楷體" w:eastAsia="標楷體" w:hint="eastAsia"/>
          <w:b/>
          <w:noProof/>
          <w:sz w:val="32"/>
        </w:rPr>
        <w:lastRenderedPageBreak/>
        <mc:AlternateContent>
          <mc:Choice Requires="wps">
            <w:drawing>
              <wp:anchor distT="0" distB="0" distL="114300" distR="114300" simplePos="0" relativeHeight="251659264" behindDoc="0" locked="0" layoutInCell="1" allowOverlap="1">
                <wp:simplePos x="0" y="0"/>
                <wp:positionH relativeFrom="column">
                  <wp:posOffset>-473710</wp:posOffset>
                </wp:positionH>
                <wp:positionV relativeFrom="paragraph">
                  <wp:posOffset>-311150</wp:posOffset>
                </wp:positionV>
                <wp:extent cx="737616" cy="371856"/>
                <wp:effectExtent l="0" t="0" r="24765" b="28575"/>
                <wp:wrapNone/>
                <wp:docPr id="1" name="矩形 1"/>
                <wp:cNvGraphicFramePr/>
                <a:graphic xmlns:a="http://schemas.openxmlformats.org/drawingml/2006/main">
                  <a:graphicData uri="http://schemas.microsoft.com/office/word/2010/wordprocessingShape">
                    <wps:wsp>
                      <wps:cNvSpPr/>
                      <wps:spPr>
                        <a:xfrm>
                          <a:off x="0" y="0"/>
                          <a:ext cx="737616" cy="371856"/>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72E59" w:rsidRPr="00372E59" w:rsidRDefault="00372E59" w:rsidP="00372E59">
                            <w:pPr>
                              <w:snapToGrid w:val="0"/>
                              <w:jc w:val="center"/>
                              <w:rPr>
                                <w:rFonts w:ascii="標楷體" w:eastAsia="標楷體" w:hAnsi="標楷體"/>
                                <w:color w:val="000000" w:themeColor="text1"/>
                                <w:sz w:val="28"/>
                                <w:szCs w:val="28"/>
                              </w:rPr>
                            </w:pPr>
                            <w:r w:rsidRPr="00372E59">
                              <w:rPr>
                                <w:rFonts w:ascii="標楷體" w:eastAsia="標楷體" w:hAnsi="標楷體" w:hint="eastAsia"/>
                                <w:color w:val="000000" w:themeColor="text1"/>
                                <w:sz w:val="28"/>
                                <w:szCs w:val="28"/>
                              </w:rPr>
                              <w:t>附</w:t>
                            </w:r>
                            <w:r w:rsidRPr="00372E59">
                              <w:rPr>
                                <w:rFonts w:ascii="標楷體" w:eastAsia="標楷體" w:hAnsi="標楷體"/>
                                <w:color w:val="000000" w:themeColor="text1"/>
                                <w:sz w:val="28"/>
                                <w:szCs w:val="28"/>
                              </w:rPr>
                              <w:t>件一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 o:spid="_x0000_s1026" style="position:absolute;left:0;text-align:left;margin-left:-37.3pt;margin-top:-24.5pt;width:58.1pt;height:2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" fillcolor="white [3212]" strokecolor="black [3213]" strokeweight=".5pt">
                <v:textbox>
                  <w:txbxContent>
                    <w:p w:rsidR="00372E59" w:rsidRPr="00372E59" w:rsidRDefault="00372E59" w:rsidP="00372E59">
                      <w:pPr>
                        <w:snapToGrid w:val="0"/>
                        <w:jc w:val="center"/>
                        <w:rPr>
                          <w:rFonts w:ascii="標楷體" w:eastAsia="標楷體" w:hAnsi="標楷體"/>
                          <w:color w:val="000000" w:themeColor="text1"/>
                          <w:sz w:val="28"/>
                          <w:szCs w:val="28"/>
                        </w:rPr>
                      </w:pPr>
                      <w:r w:rsidRPr="00372E59">
                        <w:rPr>
                          <w:rFonts w:ascii="標楷體" w:eastAsia="標楷體" w:hAnsi="標楷體" w:hint="eastAsia"/>
                          <w:color w:val="000000" w:themeColor="text1"/>
                          <w:sz w:val="28"/>
                          <w:szCs w:val="28"/>
                        </w:rPr>
                        <w:t>附</w:t>
                      </w:r>
                      <w:r w:rsidRPr="00372E59">
                        <w:rPr>
                          <w:rFonts w:ascii="標楷體" w:eastAsia="標楷體" w:hAnsi="標楷體"/>
                          <w:color w:val="000000" w:themeColor="text1"/>
                          <w:sz w:val="28"/>
                          <w:szCs w:val="28"/>
                        </w:rPr>
                        <w:t>件一</w:t>
                      </w:r>
                    </w:p>
                  </w:txbxContent>
                </v:textbox>
              </v:rect>
            </w:pict>
          </mc:Fallback>
        </mc:AlternateContent>
      </w:r>
      <w:r w:rsidR="00137326" w:rsidRPr="004478C7">
        <w:rPr>
          <w:rFonts w:ascii="標楷體" w:eastAsia="標楷體" w:hint="eastAsia"/>
          <w:b/>
          <w:sz w:val="32"/>
        </w:rPr>
        <w:t>高雄醫學大學場地及器材管理辦法</w:t>
      </w:r>
    </w:p>
    <w:p w:rsidR="00CA22A6" w:rsidRPr="003653C3" w:rsidRDefault="00CA22A6" w:rsidP="00CA22A6">
      <w:pPr>
        <w:ind w:firstLineChars="1205" w:firstLine="2410"/>
        <w:rPr>
          <w:rFonts w:eastAsia="標楷體"/>
          <w:sz w:val="20"/>
          <w:szCs w:val="20"/>
        </w:rPr>
      </w:pPr>
      <w:r w:rsidRPr="003653C3">
        <w:rPr>
          <w:rFonts w:eastAsia="標楷體" w:hint="eastAsia"/>
          <w:sz w:val="20"/>
          <w:szCs w:val="20"/>
        </w:rPr>
        <w:t>93.06.23</w:t>
      </w:r>
      <w:r>
        <w:rPr>
          <w:rFonts w:eastAsia="標楷體"/>
          <w:sz w:val="20"/>
          <w:szCs w:val="20"/>
        </w:rPr>
        <w:t xml:space="preserve"> </w:t>
      </w:r>
      <w:r w:rsidRPr="00845C43">
        <w:rPr>
          <w:rFonts w:eastAsia="標楷體" w:hint="eastAsia"/>
          <w:sz w:val="20"/>
          <w:szCs w:val="20"/>
        </w:rPr>
        <w:t xml:space="preserve">　</w:t>
      </w:r>
      <w:r w:rsidRPr="003653C3">
        <w:rPr>
          <w:rFonts w:eastAsia="標楷體" w:hint="eastAsia"/>
          <w:sz w:val="20"/>
          <w:szCs w:val="20"/>
        </w:rPr>
        <w:t>九十二學年度第十一次法規委員會通過</w:t>
      </w:r>
    </w:p>
    <w:p w:rsidR="00CA22A6" w:rsidRPr="003653C3" w:rsidRDefault="00CA22A6" w:rsidP="00CA22A6">
      <w:pPr>
        <w:ind w:firstLineChars="1205" w:firstLine="2410"/>
        <w:rPr>
          <w:rFonts w:eastAsia="標楷體"/>
          <w:sz w:val="20"/>
          <w:szCs w:val="20"/>
        </w:rPr>
      </w:pPr>
      <w:r w:rsidRPr="003653C3">
        <w:rPr>
          <w:rFonts w:eastAsia="標楷體" w:hint="eastAsia"/>
          <w:sz w:val="20"/>
          <w:szCs w:val="20"/>
        </w:rPr>
        <w:t>93.07.08</w:t>
      </w:r>
      <w:r>
        <w:rPr>
          <w:rFonts w:eastAsia="標楷體"/>
          <w:sz w:val="20"/>
          <w:szCs w:val="20"/>
        </w:rPr>
        <w:t xml:space="preserve"> </w:t>
      </w:r>
      <w:r w:rsidRPr="00845C43">
        <w:rPr>
          <w:rFonts w:eastAsia="標楷體" w:hint="eastAsia"/>
          <w:sz w:val="20"/>
          <w:szCs w:val="20"/>
        </w:rPr>
        <w:t xml:space="preserve">　</w:t>
      </w:r>
      <w:r w:rsidRPr="003653C3">
        <w:rPr>
          <w:rFonts w:eastAsia="標楷體" w:hint="eastAsia"/>
          <w:sz w:val="20"/>
          <w:szCs w:val="20"/>
        </w:rPr>
        <w:t>九十二學年度第六次校務暨第十二次行政聯席會議通過</w:t>
      </w:r>
    </w:p>
    <w:p w:rsidR="00CA22A6" w:rsidRDefault="00CA22A6" w:rsidP="00CA22A6">
      <w:pPr>
        <w:ind w:firstLineChars="1205" w:firstLine="2410"/>
        <w:rPr>
          <w:rFonts w:eastAsia="標楷體"/>
          <w:sz w:val="20"/>
          <w:szCs w:val="20"/>
        </w:rPr>
      </w:pPr>
      <w:r w:rsidRPr="003653C3">
        <w:rPr>
          <w:rFonts w:eastAsia="標楷體" w:hint="eastAsia"/>
          <w:sz w:val="20"/>
          <w:szCs w:val="20"/>
        </w:rPr>
        <w:t>93.07.14</w:t>
      </w:r>
      <w:r>
        <w:rPr>
          <w:rFonts w:eastAsia="標楷體"/>
          <w:sz w:val="20"/>
          <w:szCs w:val="20"/>
        </w:rPr>
        <w:t xml:space="preserve"> </w:t>
      </w:r>
      <w:r w:rsidRPr="00845C43">
        <w:rPr>
          <w:rFonts w:eastAsia="標楷體" w:hint="eastAsia"/>
          <w:sz w:val="20"/>
          <w:szCs w:val="20"/>
        </w:rPr>
        <w:t xml:space="preserve">　</w:t>
      </w:r>
      <w:r w:rsidRPr="003653C3">
        <w:rPr>
          <w:rFonts w:eastAsia="標楷體" w:hint="eastAsia"/>
          <w:sz w:val="20"/>
          <w:szCs w:val="20"/>
        </w:rPr>
        <w:t>高醫校法字第</w:t>
      </w:r>
      <w:r w:rsidRPr="003653C3">
        <w:rPr>
          <w:rFonts w:eastAsia="標楷體" w:hint="eastAsia"/>
          <w:sz w:val="20"/>
          <w:szCs w:val="20"/>
        </w:rPr>
        <w:t>0930100025</w:t>
      </w:r>
      <w:r w:rsidRPr="003653C3">
        <w:rPr>
          <w:rFonts w:eastAsia="標楷體" w:hint="eastAsia"/>
          <w:sz w:val="20"/>
          <w:szCs w:val="20"/>
        </w:rPr>
        <w:t>號函公布</w:t>
      </w:r>
    </w:p>
    <w:p w:rsidR="00CA22A6" w:rsidRPr="00845C43" w:rsidRDefault="00CA22A6" w:rsidP="00CA22A6">
      <w:pPr>
        <w:ind w:firstLineChars="1205" w:firstLine="2410"/>
        <w:rPr>
          <w:rFonts w:eastAsia="標楷體"/>
          <w:sz w:val="20"/>
          <w:szCs w:val="20"/>
        </w:rPr>
      </w:pPr>
      <w:r w:rsidRPr="00845C43">
        <w:rPr>
          <w:rFonts w:eastAsia="標楷體"/>
          <w:sz w:val="20"/>
          <w:szCs w:val="20"/>
        </w:rPr>
        <w:t>104</w:t>
      </w:r>
      <w:r w:rsidRPr="00845C43">
        <w:rPr>
          <w:rFonts w:eastAsia="標楷體" w:hint="eastAsia"/>
          <w:sz w:val="20"/>
          <w:szCs w:val="20"/>
        </w:rPr>
        <w:t>.</w:t>
      </w:r>
      <w:r w:rsidRPr="00845C43">
        <w:rPr>
          <w:rFonts w:eastAsia="標楷體"/>
          <w:sz w:val="20"/>
          <w:szCs w:val="20"/>
        </w:rPr>
        <w:t>11</w:t>
      </w:r>
      <w:r w:rsidRPr="00845C43">
        <w:rPr>
          <w:rFonts w:eastAsia="標楷體" w:hint="eastAsia"/>
          <w:sz w:val="20"/>
          <w:szCs w:val="20"/>
        </w:rPr>
        <w:t>.</w:t>
      </w:r>
      <w:r w:rsidRPr="00845C43">
        <w:rPr>
          <w:rFonts w:eastAsia="標楷體"/>
          <w:sz w:val="20"/>
          <w:szCs w:val="20"/>
        </w:rPr>
        <w:t>27</w:t>
      </w:r>
      <w:r w:rsidRPr="00845C43">
        <w:rPr>
          <w:rFonts w:eastAsia="標楷體" w:hint="eastAsia"/>
          <w:sz w:val="20"/>
          <w:szCs w:val="20"/>
        </w:rPr>
        <w:t xml:space="preserve">　</w:t>
      </w:r>
      <w:r w:rsidRPr="00845C43">
        <w:rPr>
          <w:rFonts w:eastAsia="標楷體"/>
          <w:sz w:val="20"/>
          <w:szCs w:val="20"/>
        </w:rPr>
        <w:t>104</w:t>
      </w:r>
      <w:r w:rsidRPr="00845C43">
        <w:rPr>
          <w:rFonts w:eastAsia="標楷體" w:hint="eastAsia"/>
          <w:sz w:val="20"/>
          <w:szCs w:val="20"/>
        </w:rPr>
        <w:t>學年度第</w:t>
      </w:r>
      <w:r w:rsidRPr="00845C43">
        <w:rPr>
          <w:rFonts w:eastAsia="標楷體"/>
          <w:sz w:val="20"/>
          <w:szCs w:val="20"/>
        </w:rPr>
        <w:t>4</w:t>
      </w:r>
      <w:r w:rsidRPr="00845C43">
        <w:rPr>
          <w:rFonts w:eastAsia="標楷體" w:hint="eastAsia"/>
          <w:sz w:val="20"/>
          <w:szCs w:val="20"/>
        </w:rPr>
        <w:t>次行政會議通過</w:t>
      </w:r>
    </w:p>
    <w:p w:rsidR="00CA22A6" w:rsidRDefault="00CA22A6" w:rsidP="00CA22A6">
      <w:pPr>
        <w:ind w:firstLineChars="1205" w:firstLine="2410"/>
        <w:rPr>
          <w:rFonts w:eastAsia="標楷體"/>
          <w:sz w:val="20"/>
          <w:szCs w:val="20"/>
        </w:rPr>
      </w:pPr>
      <w:r w:rsidRPr="00845C43">
        <w:rPr>
          <w:rFonts w:eastAsia="標楷體" w:hint="eastAsia"/>
          <w:sz w:val="20"/>
          <w:szCs w:val="20"/>
        </w:rPr>
        <w:t>104.12.21</w:t>
      </w:r>
      <w:r w:rsidRPr="00845C43">
        <w:rPr>
          <w:rFonts w:eastAsia="標楷體" w:hint="eastAsia"/>
          <w:sz w:val="20"/>
          <w:szCs w:val="20"/>
        </w:rPr>
        <w:t xml:space="preserve">　高醫總字第</w:t>
      </w:r>
      <w:r w:rsidRPr="00845C43">
        <w:rPr>
          <w:rFonts w:eastAsia="標楷體" w:hint="eastAsia"/>
          <w:sz w:val="20"/>
          <w:szCs w:val="20"/>
        </w:rPr>
        <w:t>1041104169</w:t>
      </w:r>
      <w:r w:rsidRPr="00845C43">
        <w:rPr>
          <w:rFonts w:eastAsia="標楷體" w:hint="eastAsia"/>
          <w:sz w:val="20"/>
          <w:szCs w:val="20"/>
        </w:rPr>
        <w:t>號函公布</w:t>
      </w:r>
    </w:p>
    <w:p w:rsidR="00CA22A6" w:rsidRPr="00845C43" w:rsidRDefault="00CA22A6" w:rsidP="00CA22A6">
      <w:pPr>
        <w:ind w:firstLineChars="1205" w:firstLine="2410"/>
        <w:rPr>
          <w:rFonts w:eastAsia="標楷體"/>
          <w:sz w:val="20"/>
          <w:szCs w:val="20"/>
        </w:rPr>
      </w:pPr>
      <w:r>
        <w:rPr>
          <w:rFonts w:eastAsia="標楷體" w:hint="eastAsia"/>
          <w:sz w:val="20"/>
          <w:szCs w:val="20"/>
        </w:rPr>
        <w:t>105.11.10</w:t>
      </w:r>
      <w:r w:rsidRPr="00845C43">
        <w:rPr>
          <w:rFonts w:eastAsia="標楷體" w:hint="eastAsia"/>
          <w:sz w:val="20"/>
          <w:szCs w:val="20"/>
        </w:rPr>
        <w:t xml:space="preserve">　</w:t>
      </w:r>
      <w:r w:rsidRPr="00845C43">
        <w:rPr>
          <w:rFonts w:eastAsia="標楷體"/>
          <w:sz w:val="20"/>
          <w:szCs w:val="20"/>
        </w:rPr>
        <w:t>10</w:t>
      </w:r>
      <w:r>
        <w:rPr>
          <w:rFonts w:eastAsia="標楷體" w:hint="eastAsia"/>
          <w:sz w:val="20"/>
          <w:szCs w:val="20"/>
        </w:rPr>
        <w:t>5</w:t>
      </w:r>
      <w:r w:rsidRPr="00845C43">
        <w:rPr>
          <w:rFonts w:eastAsia="標楷體" w:hint="eastAsia"/>
          <w:sz w:val="20"/>
          <w:szCs w:val="20"/>
        </w:rPr>
        <w:t>學年度第</w:t>
      </w:r>
      <w:r w:rsidRPr="00845C43">
        <w:rPr>
          <w:rFonts w:eastAsia="標楷體"/>
          <w:sz w:val="20"/>
          <w:szCs w:val="20"/>
        </w:rPr>
        <w:t>4</w:t>
      </w:r>
      <w:r w:rsidRPr="00845C43">
        <w:rPr>
          <w:rFonts w:eastAsia="標楷體" w:hint="eastAsia"/>
          <w:sz w:val="20"/>
          <w:szCs w:val="20"/>
        </w:rPr>
        <w:t>次行政會議通過</w:t>
      </w:r>
    </w:p>
    <w:p w:rsidR="00137326" w:rsidRPr="00CA22A6" w:rsidRDefault="00137326" w:rsidP="00137326">
      <w:pPr>
        <w:jc w:val="right"/>
        <w:rPr>
          <w:rFonts w:ascii="標楷體" w:eastAsia="標楷體" w:hAnsi="標楷體"/>
          <w:b/>
          <w:sz w:val="20"/>
          <w:szCs w:val="20"/>
        </w:rPr>
      </w:pPr>
    </w:p>
    <w:tbl>
      <w:tblPr>
        <w:tblW w:w="8552" w:type="dxa"/>
        <w:jc w:val="center"/>
        <w:tblLook w:val="01E0" w:firstRow="1" w:lastRow="1" w:firstColumn="1" w:lastColumn="1" w:noHBand="0" w:noVBand="0"/>
      </w:tblPr>
      <w:tblGrid>
        <w:gridCol w:w="1257"/>
        <w:gridCol w:w="7295"/>
      </w:tblGrid>
      <w:tr w:rsidR="00CA22A6" w:rsidRPr="00BB58B9" w:rsidTr="005C5E19">
        <w:trPr>
          <w:jc w:val="center"/>
        </w:trPr>
        <w:tc>
          <w:tcPr>
            <w:tcW w:w="1257" w:type="dxa"/>
            <w:shd w:val="clear" w:color="auto" w:fill="auto"/>
          </w:tcPr>
          <w:p w:rsidR="00CA22A6" w:rsidRPr="00BB58B9" w:rsidRDefault="00CA22A6" w:rsidP="005C5E19">
            <w:pPr>
              <w:jc w:val="both"/>
              <w:rPr>
                <w:rFonts w:ascii="標楷體" w:eastAsia="標楷體" w:hAnsi="標楷體"/>
              </w:rPr>
            </w:pPr>
            <w:r w:rsidRPr="00BB58B9">
              <w:rPr>
                <w:rFonts w:ascii="標楷體" w:eastAsia="標楷體" w:hAnsi="標楷體" w:hint="eastAsia"/>
              </w:rPr>
              <w:t>第一條</w:t>
            </w:r>
          </w:p>
        </w:tc>
        <w:tc>
          <w:tcPr>
            <w:tcW w:w="7295" w:type="dxa"/>
            <w:shd w:val="clear" w:color="auto" w:fill="auto"/>
          </w:tcPr>
          <w:p w:rsidR="00CA22A6" w:rsidRPr="00BB58B9" w:rsidRDefault="00CA22A6" w:rsidP="005C5E19">
            <w:pPr>
              <w:jc w:val="both"/>
              <w:rPr>
                <w:rFonts w:ascii="標楷體" w:eastAsia="標楷體" w:hAnsi="標楷體"/>
              </w:rPr>
            </w:pPr>
            <w:r w:rsidRPr="00BB58B9">
              <w:rPr>
                <w:rFonts w:ascii="標楷體" w:eastAsia="標楷體" w:hAnsi="標楷體" w:hint="eastAsia"/>
              </w:rPr>
              <w:t>為妥善管理本校各場地及器材之借用，訂定本辦法。</w:t>
            </w:r>
          </w:p>
        </w:tc>
      </w:tr>
      <w:tr w:rsidR="00CA22A6" w:rsidRPr="00BB58B9" w:rsidTr="005C5E19">
        <w:trPr>
          <w:jc w:val="center"/>
        </w:trPr>
        <w:tc>
          <w:tcPr>
            <w:tcW w:w="1257" w:type="dxa"/>
            <w:shd w:val="clear" w:color="auto" w:fill="auto"/>
          </w:tcPr>
          <w:p w:rsidR="00CA22A6" w:rsidRPr="00BB58B9" w:rsidRDefault="00CA22A6" w:rsidP="005C5E19">
            <w:pPr>
              <w:jc w:val="both"/>
              <w:rPr>
                <w:rFonts w:ascii="標楷體" w:eastAsia="標楷體" w:hAnsi="標楷體"/>
              </w:rPr>
            </w:pPr>
            <w:r w:rsidRPr="00BB58B9">
              <w:rPr>
                <w:rFonts w:ascii="標楷體" w:eastAsia="標楷體" w:hAnsi="標楷體" w:hint="eastAsia"/>
              </w:rPr>
              <w:t>第二條</w:t>
            </w:r>
          </w:p>
        </w:tc>
        <w:tc>
          <w:tcPr>
            <w:tcW w:w="7295" w:type="dxa"/>
            <w:shd w:val="clear" w:color="auto" w:fill="auto"/>
          </w:tcPr>
          <w:p w:rsidR="00CA22A6" w:rsidRPr="00BB58B9" w:rsidRDefault="00CA22A6" w:rsidP="005C5E19">
            <w:pPr>
              <w:jc w:val="both"/>
              <w:rPr>
                <w:rFonts w:ascii="標楷體" w:eastAsia="標楷體" w:hAnsi="標楷體"/>
              </w:rPr>
            </w:pPr>
            <w:r w:rsidRPr="00BB58B9">
              <w:rPr>
                <w:rFonts w:ascii="標楷體" w:eastAsia="標楷體" w:hAnsi="標楷體" w:hint="eastAsia"/>
              </w:rPr>
              <w:t>本校場地及器材借用管理單位為總務處。</w:t>
            </w:r>
          </w:p>
        </w:tc>
      </w:tr>
      <w:tr w:rsidR="00CA22A6" w:rsidRPr="00BB58B9" w:rsidTr="005C5E19">
        <w:trPr>
          <w:jc w:val="center"/>
        </w:trPr>
        <w:tc>
          <w:tcPr>
            <w:tcW w:w="1257" w:type="dxa"/>
            <w:shd w:val="clear" w:color="auto" w:fill="auto"/>
          </w:tcPr>
          <w:p w:rsidR="00CA22A6" w:rsidRPr="00BB58B9" w:rsidRDefault="00CA22A6" w:rsidP="005C5E19">
            <w:pPr>
              <w:jc w:val="both"/>
              <w:rPr>
                <w:rFonts w:ascii="標楷體" w:eastAsia="標楷體" w:hAnsi="標楷體"/>
              </w:rPr>
            </w:pPr>
            <w:r w:rsidRPr="00BB58B9">
              <w:rPr>
                <w:rFonts w:ascii="標楷體" w:eastAsia="標楷體" w:hAnsi="標楷體" w:hint="eastAsia"/>
              </w:rPr>
              <w:t>第三條</w:t>
            </w:r>
          </w:p>
        </w:tc>
        <w:tc>
          <w:tcPr>
            <w:tcW w:w="7295" w:type="dxa"/>
            <w:shd w:val="clear" w:color="auto" w:fill="auto"/>
          </w:tcPr>
          <w:p w:rsidR="00CA22A6" w:rsidRPr="00BB58B9" w:rsidRDefault="00CA22A6" w:rsidP="005C5E19">
            <w:pPr>
              <w:jc w:val="both"/>
              <w:rPr>
                <w:rFonts w:ascii="標楷體" w:eastAsia="標楷體" w:hAnsi="標楷體"/>
              </w:rPr>
            </w:pPr>
            <w:r w:rsidRPr="00BB58B9">
              <w:rPr>
                <w:rFonts w:ascii="標楷體" w:eastAsia="標楷體" w:hAnsi="標楷體" w:hint="eastAsia"/>
              </w:rPr>
              <w:t>本校場地及器材借用用途以舉辦學術演講或藝文活動及重大慶典活動為主。</w:t>
            </w:r>
          </w:p>
        </w:tc>
      </w:tr>
      <w:tr w:rsidR="00CA22A6" w:rsidRPr="00BB58B9" w:rsidTr="005C5E19">
        <w:trPr>
          <w:jc w:val="center"/>
        </w:trPr>
        <w:tc>
          <w:tcPr>
            <w:tcW w:w="1257" w:type="dxa"/>
            <w:shd w:val="clear" w:color="auto" w:fill="auto"/>
          </w:tcPr>
          <w:p w:rsidR="00CA22A6" w:rsidRPr="00BB58B9" w:rsidRDefault="00CA22A6" w:rsidP="005C5E19">
            <w:pPr>
              <w:jc w:val="both"/>
              <w:rPr>
                <w:rFonts w:ascii="標楷體" w:eastAsia="標楷體" w:hAnsi="標楷體"/>
              </w:rPr>
            </w:pPr>
            <w:r w:rsidRPr="00BB58B9">
              <w:rPr>
                <w:rFonts w:ascii="標楷體" w:eastAsia="標楷體" w:hAnsi="標楷體" w:hint="eastAsia"/>
              </w:rPr>
              <w:t>第四條</w:t>
            </w:r>
          </w:p>
        </w:tc>
        <w:tc>
          <w:tcPr>
            <w:tcW w:w="7295" w:type="dxa"/>
            <w:shd w:val="clear" w:color="auto" w:fill="auto"/>
          </w:tcPr>
          <w:p w:rsidR="00CA22A6" w:rsidRPr="006608D7" w:rsidRDefault="00CA22A6" w:rsidP="005C5E19">
            <w:pPr>
              <w:rPr>
                <w:rFonts w:ascii="標楷體" w:eastAsia="標楷體" w:hAnsi="標楷體"/>
              </w:rPr>
            </w:pPr>
            <w:r w:rsidRPr="006608D7">
              <w:rPr>
                <w:rFonts w:ascii="標楷體" w:eastAsia="標楷體" w:hAnsi="標楷體" w:hint="eastAsia"/>
              </w:rPr>
              <w:t>本校場地及器材借用之收費由總務處另訂收費標準，收費原則如下：</w:t>
            </w:r>
          </w:p>
          <w:p w:rsidR="00CA22A6" w:rsidRPr="006608D7" w:rsidRDefault="00CA22A6" w:rsidP="005C5E19">
            <w:pPr>
              <w:pStyle w:val="2"/>
              <w:spacing w:line="240" w:lineRule="auto"/>
              <w:ind w:leftChars="0" w:left="636" w:hangingChars="227" w:hanging="636"/>
              <w:rPr>
                <w:rFonts w:hAnsi="標楷體"/>
              </w:rPr>
            </w:pPr>
            <w:r w:rsidRPr="006608D7">
              <w:rPr>
                <w:rFonts w:hAnsi="標楷體" w:hint="eastAsia"/>
              </w:rPr>
              <w:t>一、本校各單位主辦與本校相關之慶典活動不收費。</w:t>
            </w:r>
          </w:p>
          <w:p w:rsidR="00CA22A6" w:rsidRPr="006608D7" w:rsidRDefault="00CA22A6" w:rsidP="005C5E19">
            <w:pPr>
              <w:ind w:left="538" w:hangingChars="224" w:hanging="538"/>
              <w:rPr>
                <w:rFonts w:ascii="標楷體" w:eastAsia="標楷體" w:hAnsi="標楷體"/>
              </w:rPr>
            </w:pPr>
            <w:r w:rsidRPr="006608D7">
              <w:rPr>
                <w:rFonts w:ascii="標楷體" w:eastAsia="標楷體" w:hAnsi="標楷體" w:hint="eastAsia"/>
              </w:rPr>
              <w:t>二、本校各單位主辦之學術相關研討會等活動無經費來源，依簽核辦理。</w:t>
            </w:r>
          </w:p>
          <w:p w:rsidR="00CA22A6" w:rsidRPr="006608D7" w:rsidRDefault="00CA22A6" w:rsidP="005C5E19">
            <w:pPr>
              <w:ind w:left="538" w:hangingChars="224" w:hanging="538"/>
              <w:rPr>
                <w:rFonts w:ascii="標楷體" w:eastAsia="標楷體" w:hAnsi="標楷體"/>
              </w:rPr>
            </w:pPr>
            <w:r w:rsidRPr="006608D7">
              <w:rPr>
                <w:rFonts w:ascii="標楷體" w:eastAsia="標楷體" w:hAnsi="標楷體" w:hint="eastAsia"/>
              </w:rPr>
              <w:t>三、本校各單位主辦，但有校外單位經費補助或向與會者收費時依規定標準收費。</w:t>
            </w:r>
          </w:p>
          <w:p w:rsidR="00CA22A6" w:rsidRPr="006608D7" w:rsidRDefault="00CA22A6" w:rsidP="005C5E19">
            <w:pPr>
              <w:ind w:left="538" w:hangingChars="224" w:hanging="538"/>
              <w:rPr>
                <w:rFonts w:ascii="標楷體" w:eastAsia="標楷體" w:hAnsi="標楷體"/>
              </w:rPr>
            </w:pPr>
            <w:r w:rsidRPr="006608D7">
              <w:rPr>
                <w:rFonts w:ascii="標楷體" w:eastAsia="標楷體" w:hAnsi="標楷體" w:hint="eastAsia"/>
              </w:rPr>
              <w:t>四、校外機關或學會團體等主辦或委託本校各單位主辦或協辦之會議及活動，依規定標準收費。</w:t>
            </w:r>
          </w:p>
          <w:p w:rsidR="00CA22A6" w:rsidRPr="006608D7" w:rsidRDefault="00CA22A6" w:rsidP="005C5E19">
            <w:pPr>
              <w:ind w:left="538" w:hangingChars="224" w:hanging="538"/>
              <w:rPr>
                <w:rFonts w:ascii="標楷體" w:eastAsia="標楷體" w:hAnsi="標楷體"/>
              </w:rPr>
            </w:pPr>
            <w:r w:rsidRPr="006608D7">
              <w:rPr>
                <w:rFonts w:ascii="標楷體" w:eastAsia="標楷體" w:hAnsi="標楷體" w:hint="eastAsia"/>
              </w:rPr>
              <w:t>五、若經費來源經查核與事實不符，除須補繳原價場地費用外，且不得再申請借用。</w:t>
            </w:r>
          </w:p>
          <w:p w:rsidR="00CA22A6" w:rsidRPr="006608D7" w:rsidRDefault="00CA22A6" w:rsidP="005C5E19">
            <w:pPr>
              <w:pStyle w:val="ad"/>
              <w:rPr>
                <w:rFonts w:ascii="標楷體" w:eastAsia="標楷體" w:hAnsi="標楷體"/>
                <w:bCs/>
                <w:szCs w:val="24"/>
              </w:rPr>
            </w:pPr>
            <w:r w:rsidRPr="006608D7">
              <w:rPr>
                <w:rFonts w:ascii="標楷體" w:eastAsia="標楷體" w:hAnsi="標楷體" w:hint="eastAsia"/>
              </w:rPr>
              <w:t>如有特殊情形者，經專案申請核准後辦理，不受前項限制。</w:t>
            </w:r>
          </w:p>
        </w:tc>
      </w:tr>
      <w:tr w:rsidR="00CA22A6" w:rsidRPr="00BB58B9" w:rsidTr="005C5E19">
        <w:trPr>
          <w:jc w:val="center"/>
        </w:trPr>
        <w:tc>
          <w:tcPr>
            <w:tcW w:w="1257" w:type="dxa"/>
            <w:shd w:val="clear" w:color="auto" w:fill="auto"/>
          </w:tcPr>
          <w:p w:rsidR="00CA22A6" w:rsidRPr="00BB58B9" w:rsidRDefault="00CA22A6" w:rsidP="005C5E19">
            <w:pPr>
              <w:jc w:val="both"/>
              <w:rPr>
                <w:rFonts w:ascii="標楷體" w:eastAsia="標楷體" w:hAnsi="標楷體"/>
              </w:rPr>
            </w:pPr>
            <w:r w:rsidRPr="00BB58B9">
              <w:rPr>
                <w:rFonts w:ascii="標楷體" w:eastAsia="標楷體" w:hAnsi="標楷體" w:hint="eastAsia"/>
              </w:rPr>
              <w:t>第五條</w:t>
            </w:r>
          </w:p>
        </w:tc>
        <w:tc>
          <w:tcPr>
            <w:tcW w:w="7295" w:type="dxa"/>
            <w:shd w:val="clear" w:color="auto" w:fill="auto"/>
          </w:tcPr>
          <w:p w:rsidR="00CA22A6" w:rsidRPr="006608D7" w:rsidRDefault="00CA22A6" w:rsidP="005C5E19">
            <w:pPr>
              <w:jc w:val="both"/>
              <w:rPr>
                <w:rFonts w:ascii="標楷體" w:eastAsia="標楷體" w:hAnsi="標楷體"/>
              </w:rPr>
            </w:pPr>
            <w:r w:rsidRPr="006608D7">
              <w:rPr>
                <w:rFonts w:ascii="標楷體" w:eastAsia="標楷體" w:hAnsi="標楷體" w:hint="eastAsia"/>
              </w:rPr>
              <w:t>使用場地之申請程序如下：</w:t>
            </w:r>
          </w:p>
          <w:p w:rsidR="00CA22A6" w:rsidRPr="006608D7" w:rsidRDefault="00CA22A6" w:rsidP="005C5E19">
            <w:pPr>
              <w:ind w:left="545" w:hangingChars="227" w:hanging="545"/>
              <w:jc w:val="both"/>
              <w:rPr>
                <w:rFonts w:ascii="標楷體" w:eastAsia="標楷體" w:hAnsi="標楷體"/>
              </w:rPr>
            </w:pPr>
            <w:r w:rsidRPr="006608D7">
              <w:rPr>
                <w:rFonts w:ascii="標楷體" w:eastAsia="標楷體" w:hAnsi="標楷體" w:hint="eastAsia"/>
              </w:rPr>
              <w:t>一、校內單位使用需於活動前七日向管理單位申請。屬學生社團活動者，需經會簽學務處同意。</w:t>
            </w:r>
          </w:p>
          <w:p w:rsidR="00CA22A6" w:rsidRPr="006608D7" w:rsidRDefault="00CA22A6" w:rsidP="005C5E19">
            <w:pPr>
              <w:ind w:left="538" w:hangingChars="224" w:hanging="538"/>
              <w:jc w:val="both"/>
              <w:rPr>
                <w:rFonts w:ascii="標楷體" w:eastAsia="標楷體" w:hAnsi="標楷體"/>
              </w:rPr>
            </w:pPr>
            <w:r w:rsidRPr="006608D7">
              <w:rPr>
                <w:rFonts w:ascii="標楷體" w:eastAsia="標楷體" w:hAnsi="標楷體" w:hint="eastAsia"/>
              </w:rPr>
              <w:t>二、校外單位借用需於活動前一個月函文或契約洽借，並於核准後在指定日期前至本校出納組辦理繳交相關費用，未於期限內繳費者，取消其資格。</w:t>
            </w:r>
          </w:p>
          <w:p w:rsidR="00CA22A6" w:rsidRPr="006608D7" w:rsidRDefault="00CA22A6" w:rsidP="005C5E19">
            <w:pPr>
              <w:ind w:left="538" w:hangingChars="224" w:hanging="538"/>
              <w:jc w:val="both"/>
              <w:rPr>
                <w:rFonts w:ascii="標楷體" w:eastAsia="標楷體" w:hAnsi="標楷體"/>
                <w:b/>
              </w:rPr>
            </w:pPr>
            <w:r w:rsidRPr="006608D7">
              <w:rPr>
                <w:rFonts w:ascii="標楷體" w:eastAsia="標楷體" w:hAnsi="標楷體" w:hint="eastAsia"/>
              </w:rPr>
              <w:t>三、活動內容及場地經核准後，不得任意變更或移作其他用途。因故不能如期使用者，應於七天前提出申請，經同意後方可變更或延期，以一次為限。已繳費者不再退費，但因不可抗力之因素所致者，不在此限。</w:t>
            </w:r>
          </w:p>
        </w:tc>
      </w:tr>
      <w:tr w:rsidR="00CA22A6" w:rsidRPr="00BB58B9" w:rsidTr="005C5E19">
        <w:trPr>
          <w:jc w:val="center"/>
        </w:trPr>
        <w:tc>
          <w:tcPr>
            <w:tcW w:w="1257" w:type="dxa"/>
            <w:shd w:val="clear" w:color="auto" w:fill="auto"/>
          </w:tcPr>
          <w:p w:rsidR="00CA22A6" w:rsidRPr="00DA20B4" w:rsidRDefault="00CA22A6" w:rsidP="005C5E19">
            <w:pPr>
              <w:jc w:val="both"/>
              <w:rPr>
                <w:rFonts w:ascii="標楷體" w:eastAsia="標楷體" w:hAnsi="標楷體"/>
              </w:rPr>
            </w:pPr>
            <w:r w:rsidRPr="00DA20B4">
              <w:rPr>
                <w:rFonts w:ascii="標楷體" w:eastAsia="標楷體" w:hAnsi="標楷體" w:hint="eastAsia"/>
              </w:rPr>
              <w:t>第六條</w:t>
            </w:r>
          </w:p>
        </w:tc>
        <w:tc>
          <w:tcPr>
            <w:tcW w:w="7295" w:type="dxa"/>
            <w:shd w:val="clear" w:color="auto" w:fill="auto"/>
          </w:tcPr>
          <w:p w:rsidR="00CA22A6" w:rsidRPr="006608D7" w:rsidRDefault="00CA22A6" w:rsidP="005C5E19">
            <w:pPr>
              <w:pStyle w:val="a4"/>
              <w:ind w:leftChars="0" w:left="0"/>
              <w:rPr>
                <w:rFonts w:ascii="標楷體" w:eastAsia="標楷體" w:hAnsi="標楷體"/>
              </w:rPr>
            </w:pPr>
            <w:r w:rsidRPr="006608D7">
              <w:rPr>
                <w:rFonts w:ascii="標楷體" w:eastAsia="標楷體" w:hAnsi="標楷體" w:hint="eastAsia"/>
              </w:rPr>
              <w:t>活動內容有以下情事者，不予借用，已核准者立即停止其使用，且不退還全部之費用：</w:t>
            </w:r>
          </w:p>
          <w:p w:rsidR="00CA22A6" w:rsidRPr="006608D7" w:rsidRDefault="00CA22A6" w:rsidP="005C5E19">
            <w:pPr>
              <w:pStyle w:val="a4"/>
              <w:ind w:leftChars="0" w:left="0"/>
              <w:rPr>
                <w:rFonts w:ascii="標楷體" w:eastAsia="標楷體" w:hAnsi="標楷體"/>
              </w:rPr>
            </w:pPr>
            <w:r w:rsidRPr="006608D7">
              <w:rPr>
                <w:rFonts w:ascii="標楷體" w:eastAsia="標楷體" w:hAnsi="標楷體" w:hint="eastAsia"/>
              </w:rPr>
              <w:t>一、違反政府法令及政策。</w:t>
            </w:r>
          </w:p>
          <w:p w:rsidR="00CA22A6" w:rsidRPr="006608D7" w:rsidRDefault="00CA22A6" w:rsidP="005C5E19">
            <w:pPr>
              <w:pStyle w:val="a4"/>
              <w:ind w:leftChars="0" w:left="0"/>
              <w:rPr>
                <w:rFonts w:ascii="標楷體" w:eastAsia="標楷體" w:hAnsi="標楷體"/>
              </w:rPr>
            </w:pPr>
            <w:r w:rsidRPr="006608D7">
              <w:rPr>
                <w:rFonts w:ascii="標楷體" w:eastAsia="標楷體" w:hAnsi="標楷體" w:hint="eastAsia"/>
              </w:rPr>
              <w:t>二、妨害社會善良風俗。</w:t>
            </w:r>
          </w:p>
          <w:p w:rsidR="00CA22A6" w:rsidRPr="006608D7" w:rsidRDefault="00CA22A6" w:rsidP="005C5E19">
            <w:pPr>
              <w:pStyle w:val="a4"/>
              <w:ind w:leftChars="0" w:left="487" w:hangingChars="203" w:hanging="487"/>
              <w:rPr>
                <w:rFonts w:ascii="標楷體" w:eastAsia="標楷體" w:hAnsi="標楷體"/>
              </w:rPr>
            </w:pPr>
            <w:r w:rsidRPr="006608D7">
              <w:rPr>
                <w:rFonts w:ascii="標楷體" w:eastAsia="標楷體" w:hAnsi="標楷體" w:hint="eastAsia"/>
              </w:rPr>
              <w:lastRenderedPageBreak/>
              <w:t>三、與申請登記不符或將場地轉讓他人使用。</w:t>
            </w:r>
          </w:p>
          <w:p w:rsidR="00CA22A6" w:rsidRPr="006608D7" w:rsidRDefault="00CA22A6" w:rsidP="005C5E19">
            <w:pPr>
              <w:pStyle w:val="a4"/>
              <w:ind w:leftChars="0" w:left="487" w:hangingChars="203" w:hanging="487"/>
              <w:rPr>
                <w:rFonts w:ascii="標楷體" w:eastAsia="標楷體" w:hAnsi="標楷體"/>
              </w:rPr>
            </w:pPr>
            <w:r w:rsidRPr="006608D7">
              <w:rPr>
                <w:rFonts w:ascii="標楷體" w:eastAsia="標楷體" w:hAnsi="標楷體" w:hint="eastAsia"/>
              </w:rPr>
              <w:t>四、有嚴重損害本校場地之各項設施之虞。</w:t>
            </w:r>
          </w:p>
          <w:p w:rsidR="00CA22A6" w:rsidRPr="006608D7" w:rsidRDefault="00CA22A6" w:rsidP="005C5E19">
            <w:pPr>
              <w:pStyle w:val="a4"/>
              <w:ind w:leftChars="0" w:left="0"/>
              <w:rPr>
                <w:rFonts w:ascii="標楷體" w:eastAsia="標楷體" w:hAnsi="標楷體"/>
              </w:rPr>
            </w:pPr>
            <w:r w:rsidRPr="006608D7">
              <w:rPr>
                <w:rFonts w:ascii="標楷體" w:eastAsia="標楷體" w:hAnsi="標楷體" w:hint="eastAsia"/>
              </w:rPr>
              <w:t>五、經考核有不良借用記錄者。</w:t>
            </w:r>
          </w:p>
          <w:p w:rsidR="00CA22A6" w:rsidRPr="006608D7" w:rsidRDefault="00CA22A6" w:rsidP="005C5E19">
            <w:pPr>
              <w:spacing w:afterLines="50" w:after="180"/>
              <w:jc w:val="both"/>
              <w:rPr>
                <w:rFonts w:ascii="標楷體" w:eastAsia="標楷體" w:hAnsi="標楷體"/>
              </w:rPr>
            </w:pPr>
            <w:r w:rsidRPr="006608D7">
              <w:rPr>
                <w:rFonts w:ascii="標楷體" w:eastAsia="標楷體" w:hAnsi="標楷體" w:hint="eastAsia"/>
              </w:rPr>
              <w:t>六、違反本校經營定位之活動。</w:t>
            </w:r>
          </w:p>
        </w:tc>
      </w:tr>
      <w:tr w:rsidR="00CA22A6" w:rsidRPr="00BB58B9" w:rsidTr="005C5E19">
        <w:trPr>
          <w:jc w:val="center"/>
        </w:trPr>
        <w:tc>
          <w:tcPr>
            <w:tcW w:w="1257" w:type="dxa"/>
            <w:shd w:val="clear" w:color="auto" w:fill="auto"/>
          </w:tcPr>
          <w:p w:rsidR="00CA22A6" w:rsidRPr="00BB58B9" w:rsidRDefault="00CA22A6" w:rsidP="005C5E19">
            <w:pPr>
              <w:jc w:val="both"/>
              <w:rPr>
                <w:rFonts w:ascii="標楷體" w:eastAsia="標楷體" w:hAnsi="標楷體"/>
              </w:rPr>
            </w:pPr>
            <w:r w:rsidRPr="00BB58B9">
              <w:rPr>
                <w:rFonts w:ascii="標楷體" w:eastAsia="標楷體" w:hAnsi="標楷體" w:hint="eastAsia"/>
              </w:rPr>
              <w:lastRenderedPageBreak/>
              <w:t>第</w:t>
            </w:r>
            <w:r w:rsidRPr="00DA20B4">
              <w:rPr>
                <w:rFonts w:ascii="標楷體" w:eastAsia="標楷體" w:hAnsi="標楷體" w:hint="eastAsia"/>
              </w:rPr>
              <w:t>七</w:t>
            </w:r>
            <w:r w:rsidRPr="00BB58B9">
              <w:rPr>
                <w:rFonts w:ascii="標楷體" w:eastAsia="標楷體" w:hAnsi="標楷體" w:hint="eastAsia"/>
              </w:rPr>
              <w:t>條</w:t>
            </w:r>
          </w:p>
        </w:tc>
        <w:tc>
          <w:tcPr>
            <w:tcW w:w="7295" w:type="dxa"/>
            <w:shd w:val="clear" w:color="auto" w:fill="auto"/>
          </w:tcPr>
          <w:p w:rsidR="00CA22A6" w:rsidRPr="006608D7" w:rsidRDefault="00CA22A6" w:rsidP="005C5E19">
            <w:pPr>
              <w:jc w:val="both"/>
              <w:rPr>
                <w:rFonts w:ascii="標楷體" w:eastAsia="標楷體" w:hAnsi="標楷體" w:cs="新細明體"/>
                <w:kern w:val="0"/>
              </w:rPr>
            </w:pPr>
            <w:r w:rsidRPr="006608D7">
              <w:rPr>
                <w:rFonts w:ascii="標楷體" w:eastAsia="標楷體" w:hAnsi="標楷體" w:cs="新細明體" w:hint="eastAsia"/>
                <w:kern w:val="0"/>
              </w:rPr>
              <w:t>場地使用規則：</w:t>
            </w:r>
          </w:p>
          <w:p w:rsidR="00CA22A6" w:rsidRPr="006608D7" w:rsidRDefault="00CA22A6" w:rsidP="005C5E19">
            <w:pPr>
              <w:ind w:left="487" w:hangingChars="203" w:hanging="487"/>
              <w:jc w:val="both"/>
              <w:rPr>
                <w:rFonts w:ascii="標楷體" w:eastAsia="標楷體" w:hAnsi="標楷體" w:cs="新細明體"/>
                <w:kern w:val="0"/>
              </w:rPr>
            </w:pPr>
            <w:r w:rsidRPr="006608D7">
              <w:rPr>
                <w:rFonts w:ascii="標楷體" w:eastAsia="標楷體" w:hAnsi="標楷體" w:cs="新細明體" w:hint="eastAsia"/>
                <w:kern w:val="0"/>
              </w:rPr>
              <w:t>一、為維護室內整潔，牆壁四周禁貼或釘掛任何海報、標語及裝置飾物，如需於室外張貼海報及文宣物品請洽詢事務組借用適當之指示牌或海報架辦理張貼事宜。</w:t>
            </w:r>
          </w:p>
          <w:p w:rsidR="00CA22A6" w:rsidRPr="006608D7" w:rsidRDefault="00CA22A6" w:rsidP="005C5E19">
            <w:pPr>
              <w:ind w:left="487" w:hangingChars="203" w:hanging="487"/>
              <w:jc w:val="both"/>
              <w:rPr>
                <w:rFonts w:ascii="標楷體" w:eastAsia="標楷體" w:hAnsi="標楷體" w:cs="新細明體"/>
                <w:kern w:val="0"/>
              </w:rPr>
            </w:pPr>
            <w:r w:rsidRPr="006608D7">
              <w:rPr>
                <w:rFonts w:ascii="標楷體" w:eastAsia="標楷體" w:hAnsi="標楷體" w:cs="新細明體" w:hint="eastAsia"/>
                <w:kern w:val="0"/>
              </w:rPr>
              <w:t>二、禁止攜帶飲料、食物入內及任何場地之公共區域散發宣傳品及進行促銷活動。</w:t>
            </w:r>
          </w:p>
          <w:p w:rsidR="00CA22A6" w:rsidRPr="006608D7" w:rsidRDefault="00CA22A6" w:rsidP="005C5E19">
            <w:pPr>
              <w:ind w:left="487" w:hangingChars="203" w:hanging="487"/>
              <w:jc w:val="both"/>
              <w:rPr>
                <w:rFonts w:ascii="標楷體" w:eastAsia="標楷體" w:hAnsi="標楷體" w:cs="新細明體"/>
                <w:kern w:val="0"/>
              </w:rPr>
            </w:pPr>
            <w:r w:rsidRPr="006608D7">
              <w:rPr>
                <w:rFonts w:ascii="標楷體" w:eastAsia="標楷體" w:hAnsi="標楷體" w:cs="新細明體" w:hint="eastAsia"/>
                <w:kern w:val="0"/>
              </w:rPr>
              <w:t>三、嚴禁煙火、爆炸物及易燃物等，並禁止攜帶違禁品及寵物進入場地。</w:t>
            </w:r>
          </w:p>
          <w:p w:rsidR="00CA22A6" w:rsidRPr="006608D7" w:rsidRDefault="00CA22A6" w:rsidP="005C5E19">
            <w:pPr>
              <w:ind w:left="487" w:hangingChars="203" w:hanging="487"/>
              <w:jc w:val="both"/>
              <w:rPr>
                <w:rFonts w:ascii="標楷體" w:eastAsia="標楷體" w:hAnsi="標楷體" w:cs="新細明體"/>
                <w:kern w:val="0"/>
              </w:rPr>
            </w:pPr>
            <w:r w:rsidRPr="006608D7">
              <w:rPr>
                <w:rFonts w:ascii="標楷體" w:eastAsia="標楷體" w:hAnsi="標楷體" w:cs="新細明體" w:hint="eastAsia"/>
                <w:kern w:val="0"/>
              </w:rPr>
              <w:t>四、室內各項設備如音響、燈光等，未經核准，不得任意變更原有設計用途或架設臨時燈光音響。</w:t>
            </w:r>
          </w:p>
          <w:p w:rsidR="00CA22A6" w:rsidRPr="006608D7" w:rsidRDefault="00CA22A6" w:rsidP="005C5E19">
            <w:pPr>
              <w:ind w:left="487" w:hangingChars="203" w:hanging="487"/>
              <w:jc w:val="both"/>
              <w:rPr>
                <w:rFonts w:ascii="標楷體" w:eastAsia="標楷體" w:hAnsi="標楷體" w:cs="新細明體"/>
                <w:kern w:val="0"/>
              </w:rPr>
            </w:pPr>
            <w:r w:rsidRPr="006608D7">
              <w:rPr>
                <w:rFonts w:ascii="標楷體" w:eastAsia="標楷體" w:hAnsi="標楷體" w:cs="新細明體" w:hint="eastAsia"/>
                <w:kern w:val="0"/>
              </w:rPr>
              <w:t>五、使用完畢後應將一切設備用具恢復原狀，借用器材應歸還，並將場地整理乾淨。</w:t>
            </w:r>
          </w:p>
          <w:p w:rsidR="00CA22A6" w:rsidRPr="006608D7" w:rsidRDefault="00CA22A6" w:rsidP="005C5E19">
            <w:pPr>
              <w:ind w:left="487" w:hangingChars="203" w:hanging="487"/>
              <w:jc w:val="both"/>
              <w:rPr>
                <w:rFonts w:ascii="標楷體" w:eastAsia="標楷體" w:hAnsi="標楷體" w:cs="新細明體"/>
                <w:kern w:val="0"/>
              </w:rPr>
            </w:pPr>
            <w:r w:rsidRPr="006608D7">
              <w:rPr>
                <w:rFonts w:ascii="標楷體" w:eastAsia="標楷體" w:hAnsi="標楷體" w:cs="新細明體" w:hint="eastAsia"/>
                <w:kern w:val="0"/>
              </w:rPr>
              <w:t>六、嚴禁非本校工程人員及特約廠商人員使用操作空調、照明、機電及視聽設備，使用期間除指定操作人員外，其他人員一律不准進入音控室。</w:t>
            </w:r>
          </w:p>
          <w:p w:rsidR="00CA22A6" w:rsidRPr="006608D7" w:rsidRDefault="00CA22A6" w:rsidP="005C5E19">
            <w:pPr>
              <w:ind w:left="487" w:hangingChars="203" w:hanging="487"/>
              <w:jc w:val="both"/>
              <w:rPr>
                <w:rFonts w:ascii="標楷體" w:eastAsia="標楷體" w:hAnsi="標楷體" w:cs="新細明體"/>
                <w:kern w:val="0"/>
              </w:rPr>
            </w:pPr>
            <w:r w:rsidRPr="006608D7">
              <w:rPr>
                <w:rFonts w:ascii="標楷體" w:eastAsia="標楷體" w:hAnsi="標楷體" w:cs="新細明體" w:hint="eastAsia"/>
                <w:kern w:val="0"/>
              </w:rPr>
              <w:t>七、校園及所有公共區域範圍內全面禁菸。</w:t>
            </w:r>
          </w:p>
          <w:p w:rsidR="00CA22A6" w:rsidRPr="006608D7" w:rsidRDefault="00CA22A6" w:rsidP="005C5E19">
            <w:pPr>
              <w:pStyle w:val="ad"/>
              <w:ind w:left="679" w:hangingChars="283" w:hanging="679"/>
              <w:rPr>
                <w:rFonts w:ascii="標楷體" w:eastAsia="標楷體" w:hAnsi="標楷體"/>
                <w:bCs/>
                <w:szCs w:val="24"/>
              </w:rPr>
            </w:pPr>
            <w:r w:rsidRPr="006608D7">
              <w:rPr>
                <w:rFonts w:ascii="標楷體" w:eastAsia="標楷體" w:hAnsi="標楷體" w:cs="新細明體" w:hint="eastAsia"/>
                <w:kern w:val="0"/>
              </w:rPr>
              <w:t>八、各場地之特殊規則，另定之。</w:t>
            </w:r>
          </w:p>
        </w:tc>
      </w:tr>
      <w:tr w:rsidR="00CA22A6" w:rsidRPr="00BB58B9" w:rsidTr="005C5E19">
        <w:trPr>
          <w:jc w:val="center"/>
        </w:trPr>
        <w:tc>
          <w:tcPr>
            <w:tcW w:w="1257" w:type="dxa"/>
            <w:shd w:val="clear" w:color="auto" w:fill="auto"/>
          </w:tcPr>
          <w:p w:rsidR="00CA22A6" w:rsidRPr="00DA20B4" w:rsidRDefault="00CA22A6" w:rsidP="005C5E19">
            <w:pPr>
              <w:jc w:val="both"/>
              <w:rPr>
                <w:rFonts w:ascii="標楷體" w:eastAsia="標楷體" w:hAnsi="標楷體"/>
              </w:rPr>
            </w:pPr>
            <w:r w:rsidRPr="00DA20B4">
              <w:rPr>
                <w:rFonts w:ascii="標楷體" w:eastAsia="標楷體" w:hAnsi="標楷體" w:hint="eastAsia"/>
              </w:rPr>
              <w:t>第八條</w:t>
            </w:r>
          </w:p>
        </w:tc>
        <w:tc>
          <w:tcPr>
            <w:tcW w:w="7295" w:type="dxa"/>
            <w:shd w:val="clear" w:color="auto" w:fill="auto"/>
          </w:tcPr>
          <w:p w:rsidR="00CA22A6" w:rsidRPr="006608D7" w:rsidRDefault="00CA22A6" w:rsidP="005C5E19">
            <w:pPr>
              <w:jc w:val="both"/>
              <w:rPr>
                <w:rFonts w:ascii="標楷體" w:eastAsia="標楷體" w:hAnsi="標楷體"/>
              </w:rPr>
            </w:pPr>
            <w:r w:rsidRPr="006608D7">
              <w:rPr>
                <w:rFonts w:ascii="標楷體" w:eastAsia="標楷體" w:hAnsi="標楷體" w:hint="eastAsia"/>
              </w:rPr>
              <w:t>本校如因臨時性重大會議需使用場地時，原借用單位應無條件讓出，不得異議。如已繳費者，得全數退還或更改借用時間或另提供適當場地。</w:t>
            </w:r>
          </w:p>
        </w:tc>
      </w:tr>
      <w:tr w:rsidR="00CA22A6" w:rsidRPr="00BB58B9" w:rsidTr="005C5E19">
        <w:trPr>
          <w:jc w:val="center"/>
        </w:trPr>
        <w:tc>
          <w:tcPr>
            <w:tcW w:w="1257" w:type="dxa"/>
            <w:shd w:val="clear" w:color="auto" w:fill="auto"/>
          </w:tcPr>
          <w:p w:rsidR="00CA22A6" w:rsidRPr="00DA20B4" w:rsidRDefault="00CA22A6" w:rsidP="005C5E19">
            <w:pPr>
              <w:jc w:val="both"/>
              <w:rPr>
                <w:rFonts w:ascii="標楷體" w:eastAsia="標楷體" w:hAnsi="標楷體"/>
              </w:rPr>
            </w:pPr>
            <w:r w:rsidRPr="00DA20B4">
              <w:rPr>
                <w:rFonts w:ascii="標楷體" w:eastAsia="標楷體" w:hAnsi="標楷體" w:hint="eastAsia"/>
              </w:rPr>
              <w:t>第九條</w:t>
            </w:r>
          </w:p>
        </w:tc>
        <w:tc>
          <w:tcPr>
            <w:tcW w:w="7295" w:type="dxa"/>
            <w:shd w:val="clear" w:color="auto" w:fill="auto"/>
          </w:tcPr>
          <w:p w:rsidR="00CA22A6" w:rsidRPr="006608D7" w:rsidRDefault="00CA22A6" w:rsidP="005C5E19">
            <w:pPr>
              <w:jc w:val="both"/>
              <w:rPr>
                <w:rFonts w:ascii="標楷體" w:eastAsia="標楷體" w:hAnsi="標楷體"/>
              </w:rPr>
            </w:pPr>
            <w:r w:rsidRPr="006608D7">
              <w:rPr>
                <w:rFonts w:ascii="標楷體" w:eastAsia="標楷體" w:hAnsi="標楷體" w:hint="eastAsia"/>
              </w:rPr>
              <w:t>場地借用使用期間，若有損壞器材或設備毀損，使用單位應負賠償責任。</w:t>
            </w:r>
          </w:p>
        </w:tc>
      </w:tr>
      <w:tr w:rsidR="00CA22A6" w:rsidRPr="00BB58B9" w:rsidTr="005C5E19">
        <w:trPr>
          <w:jc w:val="center"/>
        </w:trPr>
        <w:tc>
          <w:tcPr>
            <w:tcW w:w="1257" w:type="dxa"/>
            <w:shd w:val="clear" w:color="auto" w:fill="auto"/>
          </w:tcPr>
          <w:p w:rsidR="00CA22A6" w:rsidRPr="00DA20B4" w:rsidRDefault="00CA22A6" w:rsidP="005C5E19">
            <w:pPr>
              <w:jc w:val="both"/>
              <w:rPr>
                <w:rFonts w:ascii="標楷體" w:eastAsia="標楷體" w:hAnsi="標楷體"/>
              </w:rPr>
            </w:pPr>
            <w:r w:rsidRPr="00DA20B4">
              <w:rPr>
                <w:rFonts w:ascii="標楷體" w:eastAsia="標楷體" w:hAnsi="標楷體" w:hint="eastAsia"/>
              </w:rPr>
              <w:t>第十條</w:t>
            </w:r>
          </w:p>
        </w:tc>
        <w:tc>
          <w:tcPr>
            <w:tcW w:w="7295" w:type="dxa"/>
            <w:shd w:val="clear" w:color="auto" w:fill="auto"/>
          </w:tcPr>
          <w:p w:rsidR="00CA22A6" w:rsidRPr="006608D7" w:rsidRDefault="00CA22A6" w:rsidP="005C5E19">
            <w:pPr>
              <w:pStyle w:val="ad"/>
              <w:rPr>
                <w:rFonts w:ascii="標楷體" w:eastAsia="標楷體" w:hAnsi="標楷體"/>
                <w:szCs w:val="24"/>
              </w:rPr>
            </w:pPr>
            <w:r w:rsidRPr="006608D7">
              <w:rPr>
                <w:rFonts w:ascii="標楷體" w:eastAsia="標楷體" w:hAnsi="標楷體" w:hint="eastAsia"/>
              </w:rPr>
              <w:t>場地借用單位及其承包或施工廠商應自視需要投保相關保險。任何施工或活動進行中造成財物損失和人員傷亡或不當影響其他場地借用單位會議或活動進行等後果，概由借用單位負責一切後果。</w:t>
            </w:r>
          </w:p>
        </w:tc>
      </w:tr>
      <w:tr w:rsidR="00CA22A6" w:rsidRPr="00BB58B9" w:rsidTr="005C5E19">
        <w:trPr>
          <w:jc w:val="center"/>
        </w:trPr>
        <w:tc>
          <w:tcPr>
            <w:tcW w:w="1257" w:type="dxa"/>
            <w:shd w:val="clear" w:color="auto" w:fill="auto"/>
          </w:tcPr>
          <w:p w:rsidR="00CA22A6" w:rsidRPr="00DA20B4" w:rsidRDefault="00CA22A6" w:rsidP="005C5E19">
            <w:pPr>
              <w:jc w:val="both"/>
              <w:rPr>
                <w:rFonts w:ascii="標楷體" w:eastAsia="標楷體" w:hAnsi="標楷體"/>
              </w:rPr>
            </w:pPr>
            <w:r w:rsidRPr="00DA20B4">
              <w:rPr>
                <w:rFonts w:ascii="標楷體" w:eastAsia="標楷體" w:hAnsi="標楷體" w:hint="eastAsia"/>
              </w:rPr>
              <w:t>第十一條</w:t>
            </w:r>
          </w:p>
        </w:tc>
        <w:tc>
          <w:tcPr>
            <w:tcW w:w="7295" w:type="dxa"/>
            <w:shd w:val="clear" w:color="auto" w:fill="auto"/>
          </w:tcPr>
          <w:p w:rsidR="00CA22A6" w:rsidRPr="006608D7" w:rsidRDefault="00CA22A6" w:rsidP="005C5E19">
            <w:pPr>
              <w:pStyle w:val="ad"/>
              <w:spacing w:line="0" w:lineRule="atLeast"/>
              <w:rPr>
                <w:rFonts w:ascii="標楷體" w:eastAsia="標楷體" w:hAnsi="標楷體"/>
              </w:rPr>
            </w:pPr>
            <w:r w:rsidRPr="006608D7">
              <w:rPr>
                <w:rFonts w:ascii="標楷體" w:eastAsia="標楷體" w:hAnsi="標楷體" w:hint="eastAsia"/>
              </w:rPr>
              <w:t>未依本辦法申請，除需補繳場地費用外，並取消其日後申請資格。如有違法情事，得移送警察、司法機關處理。</w:t>
            </w:r>
          </w:p>
          <w:p w:rsidR="00CA22A6" w:rsidRPr="006608D7" w:rsidRDefault="00CA22A6" w:rsidP="005C5E19">
            <w:pPr>
              <w:pStyle w:val="ad"/>
              <w:spacing w:line="0" w:lineRule="atLeast"/>
              <w:rPr>
                <w:rFonts w:ascii="標楷體" w:eastAsia="標楷體" w:hAnsi="標楷體"/>
                <w:szCs w:val="24"/>
              </w:rPr>
            </w:pPr>
            <w:r w:rsidRPr="006608D7">
              <w:rPr>
                <w:rFonts w:ascii="標楷體" w:eastAsia="標楷體" w:hAnsi="標楷體" w:hint="eastAsia"/>
              </w:rPr>
              <w:t>違反本辦法第六條規定，且經勸導仍未改正者，取消其日後申請資格，並得追究其責任。</w:t>
            </w:r>
          </w:p>
        </w:tc>
      </w:tr>
      <w:tr w:rsidR="00CA22A6" w:rsidRPr="00BB58B9" w:rsidTr="005C5E19">
        <w:trPr>
          <w:jc w:val="center"/>
        </w:trPr>
        <w:tc>
          <w:tcPr>
            <w:tcW w:w="1257" w:type="dxa"/>
            <w:shd w:val="clear" w:color="auto" w:fill="auto"/>
          </w:tcPr>
          <w:p w:rsidR="00CA22A6" w:rsidRPr="00DA20B4" w:rsidRDefault="00CA22A6" w:rsidP="005C5E19">
            <w:pPr>
              <w:jc w:val="both"/>
              <w:rPr>
                <w:rFonts w:ascii="標楷體" w:eastAsia="標楷體" w:hAnsi="標楷體"/>
              </w:rPr>
            </w:pPr>
            <w:r w:rsidRPr="00DA20B4">
              <w:rPr>
                <w:rFonts w:ascii="標楷體" w:eastAsia="標楷體" w:hAnsi="標楷體" w:hint="eastAsia"/>
              </w:rPr>
              <w:t>第十二條</w:t>
            </w:r>
          </w:p>
        </w:tc>
        <w:tc>
          <w:tcPr>
            <w:tcW w:w="7295" w:type="dxa"/>
            <w:shd w:val="clear" w:color="auto" w:fill="auto"/>
          </w:tcPr>
          <w:p w:rsidR="00CA22A6" w:rsidRPr="006608D7" w:rsidRDefault="00CA22A6" w:rsidP="005C5E19">
            <w:pPr>
              <w:spacing w:line="0" w:lineRule="atLeast"/>
              <w:jc w:val="both"/>
              <w:rPr>
                <w:rFonts w:ascii="標楷體" w:eastAsia="標楷體" w:hAnsi="標楷體"/>
              </w:rPr>
            </w:pPr>
            <w:r w:rsidRPr="006608D7">
              <w:rPr>
                <w:rFonts w:ascii="標楷體" w:eastAsia="標楷體" w:hAnsi="標楷體" w:hint="eastAsia"/>
              </w:rPr>
              <w:t>本辦法經行政會議通過後實施。</w:t>
            </w:r>
          </w:p>
        </w:tc>
      </w:tr>
    </w:tbl>
    <w:p w:rsidR="00C536C4" w:rsidRPr="00CA22A6" w:rsidRDefault="00C536C4" w:rsidP="002758E4">
      <w:pPr>
        <w:snapToGrid w:val="0"/>
        <w:spacing w:line="400" w:lineRule="exact"/>
      </w:pPr>
    </w:p>
    <w:p w:rsidR="00C536C4" w:rsidRDefault="00C536C4">
      <w:pPr>
        <w:widowControl/>
      </w:pPr>
      <w:r>
        <w:br w:type="page"/>
      </w:r>
    </w:p>
    <w:p w:rsidR="00C536C4" w:rsidRDefault="00C536C4" w:rsidP="00C536C4">
      <w:pPr>
        <w:jc w:val="center"/>
        <w:rPr>
          <w:rFonts w:eastAsia="標楷體"/>
          <w:b/>
          <w:bCs/>
          <w:sz w:val="32"/>
        </w:rPr>
      </w:pPr>
      <w:r>
        <w:rPr>
          <w:rFonts w:ascii="標楷體" w:eastAsia="標楷體" w:hint="eastAsia"/>
          <w:b/>
          <w:noProof/>
          <w:sz w:val="32"/>
        </w:rPr>
        <w:lastRenderedPageBreak/>
        <mc:AlternateContent>
          <mc:Choice Requires="wps">
            <w:drawing>
              <wp:anchor distT="0" distB="0" distL="114300" distR="114300" simplePos="0" relativeHeight="251661312" behindDoc="0" locked="0" layoutInCell="1" allowOverlap="1" wp14:anchorId="11D8816C" wp14:editId="39E9D571">
                <wp:simplePos x="0" y="0"/>
                <wp:positionH relativeFrom="column">
                  <wp:posOffset>-228600</wp:posOffset>
                </wp:positionH>
                <wp:positionV relativeFrom="paragraph">
                  <wp:posOffset>-248285</wp:posOffset>
                </wp:positionV>
                <wp:extent cx="737616" cy="371856"/>
                <wp:effectExtent l="0" t="0" r="24765" b="28575"/>
                <wp:wrapNone/>
                <wp:docPr id="3" name="矩形 3"/>
                <wp:cNvGraphicFramePr/>
                <a:graphic xmlns:a="http://schemas.openxmlformats.org/drawingml/2006/main">
                  <a:graphicData uri="http://schemas.microsoft.com/office/word/2010/wordprocessingShape">
                    <wps:wsp>
                      <wps:cNvSpPr/>
                      <wps:spPr>
                        <a:xfrm>
                          <a:off x="0" y="0"/>
                          <a:ext cx="737616" cy="371856"/>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36C4" w:rsidRPr="00372E59" w:rsidRDefault="00C536C4" w:rsidP="00C536C4">
                            <w:pPr>
                              <w:snapToGrid w:val="0"/>
                              <w:jc w:val="center"/>
                              <w:rPr>
                                <w:rFonts w:ascii="標楷體" w:eastAsia="標楷體" w:hAnsi="標楷體"/>
                                <w:color w:val="000000" w:themeColor="text1"/>
                                <w:sz w:val="28"/>
                                <w:szCs w:val="28"/>
                              </w:rPr>
                            </w:pPr>
                            <w:r w:rsidRPr="00372E59">
                              <w:rPr>
                                <w:rFonts w:ascii="標楷體" w:eastAsia="標楷體" w:hAnsi="標楷體" w:hint="eastAsia"/>
                                <w:color w:val="000000" w:themeColor="text1"/>
                                <w:sz w:val="28"/>
                                <w:szCs w:val="28"/>
                              </w:rPr>
                              <w:t>附</w:t>
                            </w:r>
                            <w:r w:rsidRPr="00372E59">
                              <w:rPr>
                                <w:rFonts w:ascii="標楷體" w:eastAsia="標楷體" w:hAnsi="標楷體"/>
                                <w:color w:val="000000" w:themeColor="text1"/>
                                <w:sz w:val="28"/>
                                <w:szCs w:val="28"/>
                              </w:rPr>
                              <w:t>件</w:t>
                            </w:r>
                            <w:r>
                              <w:rPr>
                                <w:rFonts w:ascii="標楷體" w:eastAsia="標楷體" w:hAnsi="標楷體" w:hint="eastAsia"/>
                                <w:color w:val="000000" w:themeColor="text1"/>
                                <w:sz w:val="28"/>
                                <w:szCs w:val="28"/>
                              </w:rPr>
                              <w:t>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D8816C" id="矩形 3" o:spid="_x0000_s1027" style="position:absolute;left:0;text-align:left;margin-left:-18pt;margin-top:-19.55pt;width:58.1pt;height:2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" fillcolor="white [3212]" strokecolor="black [3213]" strokeweight=".5pt">
                <v:textbox>
                  <w:txbxContent>
                    <w:p w:rsidR="00C536C4" w:rsidRPr="00372E59" w:rsidRDefault="00C536C4" w:rsidP="00C536C4">
                      <w:pPr>
                        <w:snapToGrid w:val="0"/>
                        <w:jc w:val="center"/>
                        <w:rPr>
                          <w:rFonts w:ascii="標楷體" w:eastAsia="標楷體" w:hAnsi="標楷體"/>
                          <w:color w:val="000000" w:themeColor="text1"/>
                          <w:sz w:val="28"/>
                          <w:szCs w:val="28"/>
                        </w:rPr>
                      </w:pPr>
                      <w:r w:rsidRPr="00372E59">
                        <w:rPr>
                          <w:rFonts w:ascii="標楷體" w:eastAsia="標楷體" w:hAnsi="標楷體" w:hint="eastAsia"/>
                          <w:color w:val="000000" w:themeColor="text1"/>
                          <w:sz w:val="28"/>
                          <w:szCs w:val="28"/>
                        </w:rPr>
                        <w:t>附</w:t>
                      </w:r>
                      <w:r w:rsidRPr="00372E59">
                        <w:rPr>
                          <w:rFonts w:ascii="標楷體" w:eastAsia="標楷體" w:hAnsi="標楷體"/>
                          <w:color w:val="000000" w:themeColor="text1"/>
                          <w:sz w:val="28"/>
                          <w:szCs w:val="28"/>
                        </w:rPr>
                        <w:t>件</w:t>
                      </w:r>
                      <w:r>
                        <w:rPr>
                          <w:rFonts w:ascii="標楷體" w:eastAsia="標楷體" w:hAnsi="標楷體" w:hint="eastAsia"/>
                          <w:color w:val="000000" w:themeColor="text1"/>
                          <w:sz w:val="28"/>
                          <w:szCs w:val="28"/>
                        </w:rPr>
                        <w:t>二</w:t>
                      </w:r>
                    </w:p>
                  </w:txbxContent>
                </v:textbox>
              </v:rect>
            </w:pict>
          </mc:Fallback>
        </mc:AlternateContent>
      </w:r>
    </w:p>
    <w:p w:rsidR="00C536C4" w:rsidRDefault="00C536C4" w:rsidP="00C536C4">
      <w:pPr>
        <w:jc w:val="center"/>
        <w:rPr>
          <w:rFonts w:eastAsia="標楷體"/>
          <w:b/>
          <w:bCs/>
          <w:sz w:val="32"/>
        </w:rPr>
      </w:pPr>
      <w:r>
        <w:rPr>
          <w:rFonts w:eastAsia="標楷體" w:hint="eastAsia"/>
          <w:b/>
          <w:bCs/>
          <w:sz w:val="32"/>
        </w:rPr>
        <w:t>高醫校史暨南臺灣醫療史料館團體導覽預約申請書</w:t>
      </w:r>
    </w:p>
    <w:p w:rsidR="00C536C4" w:rsidRDefault="00C536C4" w:rsidP="00C536C4">
      <w:pPr>
        <w:rPr>
          <w:rFonts w:eastAsia="標楷體"/>
        </w:rPr>
      </w:pPr>
    </w:p>
    <w:p w:rsidR="00C536C4" w:rsidRDefault="00C536C4" w:rsidP="00794507">
      <w:pPr>
        <w:rPr>
          <w:rFonts w:eastAsia="標楷體"/>
          <w:sz w:val="22"/>
        </w:rPr>
      </w:pPr>
      <w:r w:rsidRPr="0037461B">
        <w:rPr>
          <w:rFonts w:ascii="標楷體" w:eastAsia="標楷體" w:hAnsi="標楷體" w:hint="eastAsia"/>
          <w:sz w:val="32"/>
          <w:szCs w:val="32"/>
        </w:rPr>
        <w:t>□申請</w:t>
      </w:r>
      <w:r>
        <w:rPr>
          <w:rFonts w:ascii="標楷體" w:eastAsia="標楷體" w:hAnsi="標楷體" w:hint="eastAsia"/>
          <w:sz w:val="32"/>
          <w:szCs w:val="32"/>
        </w:rPr>
        <w:t xml:space="preserve">　</w:t>
      </w:r>
      <w:r w:rsidR="00533245" w:rsidRPr="0037461B">
        <w:rPr>
          <w:rFonts w:ascii="標楷體" w:eastAsia="標楷體" w:hAnsi="標楷體" w:hint="eastAsia"/>
          <w:sz w:val="32"/>
          <w:szCs w:val="32"/>
        </w:rPr>
        <w:t>□</w:t>
      </w:r>
      <w:r w:rsidRPr="0037461B">
        <w:rPr>
          <w:rFonts w:ascii="標楷體" w:eastAsia="標楷體" w:hAnsi="標楷體" w:hint="eastAsia"/>
          <w:sz w:val="32"/>
          <w:szCs w:val="32"/>
        </w:rPr>
        <w:t>不申請</w:t>
      </w:r>
      <w:r>
        <w:rPr>
          <w:rFonts w:ascii="標楷體" w:eastAsia="標楷體" w:hAnsi="標楷體" w:hint="eastAsia"/>
          <w:sz w:val="32"/>
          <w:szCs w:val="32"/>
        </w:rPr>
        <w:t xml:space="preserve">　　　　　</w:t>
      </w:r>
      <w:r>
        <w:rPr>
          <w:rFonts w:ascii="標楷體" w:eastAsia="標楷體" w:hAnsi="標楷體" w:hint="eastAsia"/>
          <w:sz w:val="28"/>
          <w:szCs w:val="28"/>
        </w:rPr>
        <w:t xml:space="preserve">　　　　</w:t>
      </w:r>
      <w:r>
        <w:rPr>
          <w:rFonts w:eastAsia="標楷體" w:hint="eastAsia"/>
          <w:sz w:val="22"/>
        </w:rPr>
        <w:t>填表日期：　　年　　月　　日</w:t>
      </w:r>
    </w:p>
    <w:tbl>
      <w:tblPr>
        <w:tblW w:w="8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48"/>
        <w:gridCol w:w="2700"/>
        <w:gridCol w:w="900"/>
        <w:gridCol w:w="3420"/>
      </w:tblGrid>
      <w:tr w:rsidR="00C536C4" w:rsidTr="009D59FC">
        <w:trPr>
          <w:trHeight w:hRule="exact" w:val="851"/>
        </w:trPr>
        <w:tc>
          <w:tcPr>
            <w:tcW w:w="1648" w:type="dxa"/>
            <w:vAlign w:val="center"/>
          </w:tcPr>
          <w:p w:rsidR="00C536C4" w:rsidRDefault="00C536C4" w:rsidP="009D59FC">
            <w:pPr>
              <w:jc w:val="center"/>
              <w:rPr>
                <w:rFonts w:eastAsia="標楷體"/>
              </w:rPr>
            </w:pPr>
            <w:r>
              <w:rPr>
                <w:rFonts w:eastAsia="標楷體" w:hint="eastAsia"/>
              </w:rPr>
              <w:t>單</w:t>
            </w:r>
            <w:r>
              <w:rPr>
                <w:rFonts w:eastAsia="標楷體" w:hint="eastAsia"/>
              </w:rPr>
              <w:t xml:space="preserve"> </w:t>
            </w:r>
            <w:r>
              <w:rPr>
                <w:rFonts w:eastAsia="標楷體" w:hint="eastAsia"/>
              </w:rPr>
              <w:t>位</w:t>
            </w:r>
            <w:r>
              <w:rPr>
                <w:rFonts w:eastAsia="標楷體" w:hint="eastAsia"/>
              </w:rPr>
              <w:t xml:space="preserve"> </w:t>
            </w:r>
            <w:r>
              <w:rPr>
                <w:rFonts w:eastAsia="標楷體" w:hint="eastAsia"/>
              </w:rPr>
              <w:t>名</w:t>
            </w:r>
            <w:r>
              <w:rPr>
                <w:rFonts w:eastAsia="標楷體" w:hint="eastAsia"/>
              </w:rPr>
              <w:t xml:space="preserve"> </w:t>
            </w:r>
            <w:r>
              <w:rPr>
                <w:rFonts w:eastAsia="標楷體" w:hint="eastAsia"/>
              </w:rPr>
              <w:t>稱</w:t>
            </w:r>
          </w:p>
        </w:tc>
        <w:tc>
          <w:tcPr>
            <w:tcW w:w="7020" w:type="dxa"/>
            <w:gridSpan w:val="3"/>
            <w:vAlign w:val="center"/>
          </w:tcPr>
          <w:p w:rsidR="00C536C4" w:rsidRDefault="00C536C4" w:rsidP="009D59FC">
            <w:pPr>
              <w:jc w:val="center"/>
              <w:rPr>
                <w:rFonts w:eastAsia="標楷體"/>
              </w:rPr>
            </w:pPr>
          </w:p>
        </w:tc>
      </w:tr>
      <w:tr w:rsidR="00C536C4" w:rsidTr="009D59FC">
        <w:trPr>
          <w:trHeight w:hRule="exact" w:val="851"/>
        </w:trPr>
        <w:tc>
          <w:tcPr>
            <w:tcW w:w="1648" w:type="dxa"/>
            <w:vAlign w:val="center"/>
          </w:tcPr>
          <w:p w:rsidR="00C536C4" w:rsidRDefault="00C536C4" w:rsidP="009D59FC">
            <w:pPr>
              <w:jc w:val="center"/>
              <w:rPr>
                <w:rFonts w:eastAsia="標楷體"/>
              </w:rPr>
            </w:pPr>
            <w:r>
              <w:rPr>
                <w:rFonts w:eastAsia="標楷體" w:hint="eastAsia"/>
              </w:rPr>
              <w:t>預約參訪日期</w:t>
            </w:r>
          </w:p>
        </w:tc>
        <w:tc>
          <w:tcPr>
            <w:tcW w:w="2700" w:type="dxa"/>
            <w:vAlign w:val="center"/>
          </w:tcPr>
          <w:p w:rsidR="00C536C4" w:rsidRDefault="00C536C4" w:rsidP="009D59FC">
            <w:pPr>
              <w:jc w:val="center"/>
              <w:rPr>
                <w:rFonts w:eastAsia="標楷體"/>
              </w:rPr>
            </w:pP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w:t>
            </w:r>
          </w:p>
        </w:tc>
        <w:tc>
          <w:tcPr>
            <w:tcW w:w="900" w:type="dxa"/>
            <w:vAlign w:val="center"/>
          </w:tcPr>
          <w:p w:rsidR="00C536C4" w:rsidRDefault="00C536C4" w:rsidP="009D59FC">
            <w:pPr>
              <w:jc w:val="center"/>
              <w:rPr>
                <w:rFonts w:eastAsia="標楷體"/>
              </w:rPr>
            </w:pPr>
            <w:r>
              <w:rPr>
                <w:rFonts w:eastAsia="標楷體" w:hint="eastAsia"/>
              </w:rPr>
              <w:t>時</w:t>
            </w:r>
            <w:r>
              <w:rPr>
                <w:rFonts w:eastAsia="標楷體" w:hint="eastAsia"/>
              </w:rPr>
              <w:t xml:space="preserve">  </w:t>
            </w:r>
            <w:r>
              <w:rPr>
                <w:rFonts w:eastAsia="標楷體" w:hint="eastAsia"/>
              </w:rPr>
              <w:t>間</w:t>
            </w:r>
          </w:p>
        </w:tc>
        <w:tc>
          <w:tcPr>
            <w:tcW w:w="3420" w:type="dxa"/>
            <w:vAlign w:val="center"/>
          </w:tcPr>
          <w:p w:rsidR="00C536C4" w:rsidRDefault="00C536C4" w:rsidP="009D59FC">
            <w:pPr>
              <w:jc w:val="center"/>
              <w:rPr>
                <w:rFonts w:eastAsia="標楷體"/>
              </w:rPr>
            </w:pPr>
          </w:p>
        </w:tc>
      </w:tr>
      <w:tr w:rsidR="00C536C4" w:rsidTr="009D59FC">
        <w:trPr>
          <w:trHeight w:hRule="exact" w:val="851"/>
        </w:trPr>
        <w:tc>
          <w:tcPr>
            <w:tcW w:w="1648" w:type="dxa"/>
            <w:vAlign w:val="center"/>
          </w:tcPr>
          <w:p w:rsidR="00C536C4" w:rsidRDefault="00C536C4" w:rsidP="009D59FC">
            <w:pPr>
              <w:jc w:val="center"/>
              <w:rPr>
                <w:rFonts w:eastAsia="標楷體"/>
              </w:rPr>
            </w:pPr>
            <w:r>
              <w:rPr>
                <w:rFonts w:eastAsia="標楷體" w:hint="eastAsia"/>
              </w:rPr>
              <w:t>參</w:t>
            </w:r>
            <w:r>
              <w:rPr>
                <w:rFonts w:eastAsia="標楷體" w:hint="eastAsia"/>
              </w:rPr>
              <w:t xml:space="preserve"> </w:t>
            </w:r>
            <w:r>
              <w:rPr>
                <w:rFonts w:eastAsia="標楷體" w:hint="eastAsia"/>
              </w:rPr>
              <w:t>訪</w:t>
            </w:r>
            <w:r>
              <w:rPr>
                <w:rFonts w:eastAsia="標楷體" w:hint="eastAsia"/>
              </w:rPr>
              <w:t xml:space="preserve"> </w:t>
            </w:r>
            <w:r>
              <w:rPr>
                <w:rFonts w:eastAsia="標楷體" w:hint="eastAsia"/>
              </w:rPr>
              <w:t>人</w:t>
            </w:r>
            <w:r>
              <w:rPr>
                <w:rFonts w:eastAsia="標楷體" w:hint="eastAsia"/>
              </w:rPr>
              <w:t xml:space="preserve"> </w:t>
            </w:r>
            <w:r>
              <w:rPr>
                <w:rFonts w:eastAsia="標楷體" w:hint="eastAsia"/>
              </w:rPr>
              <w:t>數</w:t>
            </w:r>
          </w:p>
        </w:tc>
        <w:tc>
          <w:tcPr>
            <w:tcW w:w="2700" w:type="dxa"/>
            <w:vAlign w:val="center"/>
          </w:tcPr>
          <w:p w:rsidR="00C536C4" w:rsidRDefault="00C536C4" w:rsidP="009D59FC">
            <w:pPr>
              <w:jc w:val="center"/>
              <w:rPr>
                <w:rFonts w:eastAsia="標楷體"/>
              </w:rPr>
            </w:pPr>
          </w:p>
        </w:tc>
        <w:tc>
          <w:tcPr>
            <w:tcW w:w="900" w:type="dxa"/>
            <w:vAlign w:val="center"/>
          </w:tcPr>
          <w:p w:rsidR="00C536C4" w:rsidRDefault="00C536C4" w:rsidP="009D59FC">
            <w:pPr>
              <w:jc w:val="center"/>
              <w:rPr>
                <w:rFonts w:eastAsia="標楷體"/>
              </w:rPr>
            </w:pPr>
            <w:r>
              <w:rPr>
                <w:rFonts w:eastAsia="標楷體" w:hint="eastAsia"/>
              </w:rPr>
              <w:t>聯絡人</w:t>
            </w:r>
          </w:p>
        </w:tc>
        <w:tc>
          <w:tcPr>
            <w:tcW w:w="3420" w:type="dxa"/>
            <w:vAlign w:val="center"/>
          </w:tcPr>
          <w:p w:rsidR="00C536C4" w:rsidRDefault="00C536C4" w:rsidP="009D59FC">
            <w:pPr>
              <w:jc w:val="center"/>
              <w:rPr>
                <w:rFonts w:eastAsia="標楷體"/>
              </w:rPr>
            </w:pPr>
          </w:p>
        </w:tc>
      </w:tr>
      <w:tr w:rsidR="00C536C4" w:rsidTr="009D59FC">
        <w:trPr>
          <w:trHeight w:hRule="exact" w:val="851"/>
        </w:trPr>
        <w:tc>
          <w:tcPr>
            <w:tcW w:w="1648" w:type="dxa"/>
            <w:vAlign w:val="center"/>
          </w:tcPr>
          <w:p w:rsidR="00C536C4" w:rsidRDefault="00C536C4" w:rsidP="009D59FC">
            <w:pPr>
              <w:jc w:val="center"/>
              <w:rPr>
                <w:rFonts w:eastAsia="標楷體"/>
              </w:rPr>
            </w:pPr>
            <w:r>
              <w:rPr>
                <w:rFonts w:eastAsia="標楷體" w:hint="eastAsia"/>
              </w:rPr>
              <w:t>聯</w:t>
            </w:r>
            <w:r>
              <w:rPr>
                <w:rFonts w:eastAsia="標楷體" w:hint="eastAsia"/>
              </w:rPr>
              <w:t xml:space="preserve"> </w:t>
            </w:r>
            <w:r>
              <w:rPr>
                <w:rFonts w:eastAsia="標楷體" w:hint="eastAsia"/>
              </w:rPr>
              <w:t>絡</w:t>
            </w:r>
            <w:r>
              <w:rPr>
                <w:rFonts w:eastAsia="標楷體" w:hint="eastAsia"/>
              </w:rPr>
              <w:t xml:space="preserve"> </w:t>
            </w:r>
            <w:r>
              <w:rPr>
                <w:rFonts w:eastAsia="標楷體" w:hint="eastAsia"/>
              </w:rPr>
              <w:t>電</w:t>
            </w:r>
            <w:r>
              <w:rPr>
                <w:rFonts w:eastAsia="標楷體" w:hint="eastAsia"/>
              </w:rPr>
              <w:t xml:space="preserve"> </w:t>
            </w:r>
            <w:r>
              <w:rPr>
                <w:rFonts w:eastAsia="標楷體" w:hint="eastAsia"/>
              </w:rPr>
              <w:t>話</w:t>
            </w:r>
          </w:p>
        </w:tc>
        <w:tc>
          <w:tcPr>
            <w:tcW w:w="2700" w:type="dxa"/>
            <w:vAlign w:val="center"/>
          </w:tcPr>
          <w:p w:rsidR="00C536C4" w:rsidRDefault="00C536C4" w:rsidP="009D59FC">
            <w:pPr>
              <w:jc w:val="center"/>
              <w:rPr>
                <w:rFonts w:eastAsia="標楷體"/>
              </w:rPr>
            </w:pPr>
          </w:p>
        </w:tc>
        <w:tc>
          <w:tcPr>
            <w:tcW w:w="900" w:type="dxa"/>
            <w:vAlign w:val="center"/>
          </w:tcPr>
          <w:p w:rsidR="00C536C4" w:rsidRDefault="00C536C4" w:rsidP="009D59FC">
            <w:pPr>
              <w:jc w:val="center"/>
              <w:rPr>
                <w:rFonts w:eastAsia="標楷體"/>
              </w:rPr>
            </w:pPr>
            <w:r>
              <w:rPr>
                <w:rFonts w:eastAsia="標楷體" w:hint="eastAsia"/>
              </w:rPr>
              <w:t>傳</w:t>
            </w:r>
            <w:r>
              <w:rPr>
                <w:rFonts w:eastAsia="標楷體" w:hint="eastAsia"/>
              </w:rPr>
              <w:t xml:space="preserve">  </w:t>
            </w:r>
            <w:r>
              <w:rPr>
                <w:rFonts w:eastAsia="標楷體" w:hint="eastAsia"/>
              </w:rPr>
              <w:t>真</w:t>
            </w:r>
          </w:p>
        </w:tc>
        <w:tc>
          <w:tcPr>
            <w:tcW w:w="3420" w:type="dxa"/>
            <w:vAlign w:val="center"/>
          </w:tcPr>
          <w:p w:rsidR="00C536C4" w:rsidRDefault="00C536C4" w:rsidP="009D59FC">
            <w:pPr>
              <w:jc w:val="center"/>
              <w:rPr>
                <w:rFonts w:eastAsia="標楷體"/>
              </w:rPr>
            </w:pPr>
          </w:p>
        </w:tc>
      </w:tr>
      <w:tr w:rsidR="00C536C4" w:rsidTr="009D59FC">
        <w:trPr>
          <w:trHeight w:hRule="exact" w:val="851"/>
        </w:trPr>
        <w:tc>
          <w:tcPr>
            <w:tcW w:w="1648" w:type="dxa"/>
            <w:vAlign w:val="center"/>
          </w:tcPr>
          <w:p w:rsidR="00C536C4" w:rsidRDefault="00C536C4" w:rsidP="009D59FC">
            <w:pPr>
              <w:jc w:val="center"/>
              <w:rPr>
                <w:rFonts w:eastAsia="標楷體"/>
              </w:rPr>
            </w:pPr>
            <w:r>
              <w:rPr>
                <w:rFonts w:eastAsia="標楷體" w:hint="eastAsia"/>
              </w:rPr>
              <w:t>電子郵件信箱</w:t>
            </w:r>
          </w:p>
        </w:tc>
        <w:tc>
          <w:tcPr>
            <w:tcW w:w="7020" w:type="dxa"/>
            <w:gridSpan w:val="3"/>
            <w:vAlign w:val="center"/>
          </w:tcPr>
          <w:p w:rsidR="00C536C4" w:rsidRPr="00C536C4" w:rsidRDefault="00C536C4" w:rsidP="009D59FC">
            <w:pPr>
              <w:jc w:val="center"/>
              <w:rPr>
                <w:rFonts w:eastAsia="標楷體"/>
                <w14:shadow w14:blurRad="50800" w14:dist="38100" w14:dir="2700000" w14:sx="100000" w14:sy="100000" w14:kx="0" w14:ky="0" w14:algn="tl">
                  <w14:srgbClr w14:val="000000">
                    <w14:alpha w14:val="60000"/>
                  </w14:srgbClr>
                </w14:shadow>
              </w:rPr>
            </w:pPr>
          </w:p>
        </w:tc>
      </w:tr>
      <w:tr w:rsidR="00C536C4" w:rsidTr="009D59FC">
        <w:trPr>
          <w:trHeight w:hRule="exact" w:val="1042"/>
        </w:trPr>
        <w:tc>
          <w:tcPr>
            <w:tcW w:w="8668" w:type="dxa"/>
            <w:gridSpan w:val="4"/>
            <w:vAlign w:val="center"/>
          </w:tcPr>
          <w:p w:rsidR="00C536C4" w:rsidRDefault="00C536C4" w:rsidP="009D59FC">
            <w:pPr>
              <w:ind w:firstLineChars="100" w:firstLine="240"/>
              <w:rPr>
                <w:rFonts w:eastAsia="標楷體"/>
              </w:rPr>
            </w:pPr>
            <w:r>
              <w:rPr>
                <w:rFonts w:eastAsia="標楷體" w:hint="eastAsia"/>
              </w:rPr>
              <w:t>備</w:t>
            </w:r>
            <w:r>
              <w:rPr>
                <w:rFonts w:eastAsia="標楷體" w:hint="eastAsia"/>
              </w:rPr>
              <w:t xml:space="preserve">  </w:t>
            </w:r>
            <w:r>
              <w:rPr>
                <w:rFonts w:eastAsia="標楷體"/>
              </w:rPr>
              <w:t xml:space="preserve"> </w:t>
            </w:r>
            <w:r>
              <w:rPr>
                <w:rFonts w:eastAsia="標楷體" w:hint="eastAsia"/>
              </w:rPr>
              <w:t>註：</w:t>
            </w:r>
          </w:p>
          <w:p w:rsidR="00C536C4" w:rsidRPr="00C536C4" w:rsidRDefault="00C536C4" w:rsidP="009D59FC">
            <w:pPr>
              <w:rPr>
                <w:rFonts w:eastAsia="標楷體"/>
                <w14:shadow w14:blurRad="50800" w14:dist="38100" w14:dir="2700000" w14:sx="100000" w14:sy="100000" w14:kx="0" w14:ky="0" w14:algn="tl">
                  <w14:srgbClr w14:val="000000">
                    <w14:alpha w14:val="60000"/>
                  </w14:srgbClr>
                </w14:shadow>
              </w:rPr>
            </w:pPr>
          </w:p>
        </w:tc>
      </w:tr>
      <w:tr w:rsidR="00C536C4" w:rsidTr="009D59FC">
        <w:trPr>
          <w:trHeight w:hRule="exact" w:val="3310"/>
        </w:trPr>
        <w:tc>
          <w:tcPr>
            <w:tcW w:w="8668" w:type="dxa"/>
            <w:gridSpan w:val="4"/>
            <w:vAlign w:val="center"/>
          </w:tcPr>
          <w:p w:rsidR="00C536C4" w:rsidRPr="00A837E5" w:rsidRDefault="00C536C4" w:rsidP="009D59FC">
            <w:pPr>
              <w:ind w:firstLineChars="100" w:firstLine="240"/>
              <w:rPr>
                <w:rFonts w:ascii="標楷體" w:eastAsia="標楷體" w:hAnsi="標楷體"/>
              </w:rPr>
            </w:pPr>
            <w:r w:rsidRPr="00A837E5">
              <w:rPr>
                <w:rFonts w:ascii="標楷體" w:eastAsia="標楷體" w:hAnsi="標楷體" w:hint="eastAsia"/>
              </w:rPr>
              <w:t>注意事項：</w:t>
            </w:r>
          </w:p>
          <w:p w:rsidR="00C536C4" w:rsidRPr="00A837E5" w:rsidRDefault="00C536C4" w:rsidP="00C536C4">
            <w:pPr>
              <w:numPr>
                <w:ilvl w:val="0"/>
                <w:numId w:val="12"/>
              </w:numPr>
              <w:rPr>
                <w:rFonts w:ascii="標楷體" w:eastAsia="標楷體" w:hAnsi="標楷體"/>
              </w:rPr>
            </w:pPr>
            <w:r>
              <w:rPr>
                <w:rFonts w:ascii="標楷體" w:eastAsia="標楷體" w:hAnsi="標楷體" w:hint="eastAsia"/>
              </w:rPr>
              <w:t>團體導覽</w:t>
            </w:r>
            <w:r w:rsidRPr="00A837E5">
              <w:rPr>
                <w:rFonts w:ascii="標楷體" w:eastAsia="標楷體" w:hAnsi="標楷體" w:hint="eastAsia"/>
              </w:rPr>
              <w:t>預約，請於</w:t>
            </w:r>
            <w:r>
              <w:rPr>
                <w:rFonts w:ascii="標楷體" w:eastAsia="標楷體" w:hAnsi="標楷體" w:hint="eastAsia"/>
              </w:rPr>
              <w:t>兩</w:t>
            </w:r>
            <w:r w:rsidRPr="00A837E5">
              <w:rPr>
                <w:rFonts w:ascii="標楷體" w:eastAsia="標楷體" w:hAnsi="標楷體" w:hint="eastAsia"/>
              </w:rPr>
              <w:t>個星期前提出申請。填妥本表後，</w:t>
            </w:r>
            <w:r>
              <w:rPr>
                <w:rFonts w:ascii="標楷體" w:eastAsia="標楷體" w:hAnsi="標楷體" w:hint="eastAsia"/>
              </w:rPr>
              <w:t>請</w:t>
            </w:r>
            <w:r w:rsidRPr="00A837E5">
              <w:rPr>
                <w:rFonts w:ascii="標楷體" w:eastAsia="標楷體" w:hAnsi="標楷體" w:hint="eastAsia"/>
              </w:rPr>
              <w:t>郵寄至807高雄市三民區十全一路100號，高醫校史暨南臺灣醫療史料館收</w:t>
            </w:r>
            <w:r>
              <w:rPr>
                <w:rFonts w:ascii="標楷體" w:eastAsia="標楷體" w:hAnsi="標楷體" w:hint="eastAsia"/>
              </w:rPr>
              <w:t>，</w:t>
            </w:r>
            <w:r w:rsidRPr="00A837E5">
              <w:rPr>
                <w:rFonts w:ascii="標楷體" w:eastAsia="標楷體" w:hAnsi="標楷體" w:hint="eastAsia"/>
              </w:rPr>
              <w:t>或email至yijenc@kmu.edu.tw。申請後需待專人回電確認完成預約登記。</w:t>
            </w:r>
          </w:p>
          <w:p w:rsidR="00C536C4" w:rsidRPr="00A837E5" w:rsidRDefault="00C536C4" w:rsidP="00C536C4">
            <w:pPr>
              <w:numPr>
                <w:ilvl w:val="0"/>
                <w:numId w:val="12"/>
              </w:numPr>
              <w:rPr>
                <w:rFonts w:ascii="標楷體" w:eastAsia="標楷體" w:hAnsi="標楷體"/>
              </w:rPr>
            </w:pPr>
            <w:r>
              <w:rPr>
                <w:rFonts w:ascii="標楷體" w:eastAsia="標楷體" w:hAnsi="標楷體" w:hint="eastAsia"/>
              </w:rPr>
              <w:t>本館開放時間為每週二、三、五、六，10:00-17:00。</w:t>
            </w:r>
            <w:r w:rsidRPr="00A837E5">
              <w:rPr>
                <w:rFonts w:ascii="標楷體" w:eastAsia="標楷體" w:hAnsi="標楷體" w:hint="eastAsia"/>
              </w:rPr>
              <w:t>每一時段限定最高總人次30人，超出30人之團體，請規劃兩時段進入。</w:t>
            </w:r>
          </w:p>
          <w:p w:rsidR="00C536C4" w:rsidRPr="00A837E5" w:rsidRDefault="00C536C4" w:rsidP="00C536C4">
            <w:pPr>
              <w:numPr>
                <w:ilvl w:val="0"/>
                <w:numId w:val="12"/>
              </w:numPr>
              <w:rPr>
                <w:rFonts w:ascii="標楷體" w:eastAsia="標楷體" w:hAnsi="標楷體"/>
              </w:rPr>
            </w:pPr>
            <w:r w:rsidRPr="00A837E5">
              <w:rPr>
                <w:rFonts w:ascii="標楷體" w:eastAsia="標楷體" w:hAnsi="標楷體" w:hint="eastAsia"/>
              </w:rPr>
              <w:t>館內禁止飲食、喧嘩、吸菸及攜帶寵</w:t>
            </w:r>
            <w:r w:rsidRPr="0005371A">
              <w:rPr>
                <w:rFonts w:ascii="標楷體" w:eastAsia="標楷體" w:hAnsi="標楷體" w:hint="eastAsia"/>
              </w:rPr>
              <w:t>物</w:t>
            </w:r>
            <w:r w:rsidRPr="0005371A">
              <w:rPr>
                <w:rFonts w:ascii="標楷體" w:eastAsia="標楷體" w:hAnsi="標楷體"/>
              </w:rPr>
              <w:t>，入館請遵守博物館參觀禮節 ，謝謝您的配合</w:t>
            </w:r>
            <w:r w:rsidRPr="0005371A">
              <w:rPr>
                <w:rFonts w:ascii="標楷體" w:eastAsia="標楷體" w:hAnsi="標楷體" w:hint="eastAsia"/>
              </w:rPr>
              <w:t>。</w:t>
            </w:r>
          </w:p>
          <w:p w:rsidR="00C536C4" w:rsidRPr="00A05E3A" w:rsidRDefault="00C536C4" w:rsidP="00576753">
            <w:pPr>
              <w:numPr>
                <w:ilvl w:val="0"/>
                <w:numId w:val="12"/>
              </w:numPr>
              <w:rPr>
                <w:rFonts w:eastAsia="標楷體"/>
              </w:rPr>
            </w:pPr>
            <w:r w:rsidRPr="00A837E5">
              <w:rPr>
                <w:rFonts w:ascii="標楷體" w:eastAsia="標楷體" w:hAnsi="標楷體" w:hint="eastAsia"/>
              </w:rPr>
              <w:t>聯絡</w:t>
            </w:r>
            <w:r w:rsidR="00576753">
              <w:rPr>
                <w:rFonts w:ascii="標楷體" w:eastAsia="標楷體" w:hAnsi="標楷體" w:hint="eastAsia"/>
              </w:rPr>
              <w:t>電話</w:t>
            </w:r>
            <w:bookmarkStart w:id="0" w:name="_GoBack"/>
            <w:bookmarkEnd w:id="0"/>
            <w:r w:rsidRPr="00A837E5">
              <w:rPr>
                <w:rFonts w:ascii="標楷體" w:eastAsia="標楷體" w:hAnsi="標楷體" w:hint="eastAsia"/>
              </w:rPr>
              <w:t>：</w:t>
            </w:r>
            <w:r w:rsidR="00576753">
              <w:rPr>
                <w:rFonts w:ascii="標楷體" w:eastAsia="標楷體" w:hAnsi="標楷體" w:hint="eastAsia"/>
              </w:rPr>
              <w:t xml:space="preserve"> </w:t>
            </w:r>
            <w:r>
              <w:rPr>
                <w:rFonts w:ascii="標楷體" w:eastAsia="標楷體" w:hAnsi="標楷體" w:hint="eastAsia"/>
              </w:rPr>
              <w:t>(07)312-1101</w:t>
            </w:r>
            <w:r w:rsidRPr="00A837E5">
              <w:rPr>
                <w:rFonts w:ascii="標楷體" w:eastAsia="標楷體" w:hAnsi="標楷體" w:hint="eastAsia"/>
              </w:rPr>
              <w:t>#2</w:t>
            </w:r>
            <w:r>
              <w:rPr>
                <w:rFonts w:ascii="標楷體" w:eastAsia="標楷體" w:hAnsi="標楷體" w:hint="eastAsia"/>
              </w:rPr>
              <w:t>734#12</w:t>
            </w:r>
            <w:r w:rsidRPr="00A837E5">
              <w:rPr>
                <w:rFonts w:ascii="標楷體" w:eastAsia="標楷體" w:hAnsi="標楷體" w:hint="eastAsia"/>
              </w:rPr>
              <w:t>。</w:t>
            </w:r>
          </w:p>
        </w:tc>
      </w:tr>
    </w:tbl>
    <w:p w:rsidR="00C536C4" w:rsidRPr="00731716" w:rsidRDefault="00C536C4" w:rsidP="00C536C4"/>
    <w:p w:rsidR="00D138A2" w:rsidRPr="00137326" w:rsidRDefault="00D138A2" w:rsidP="002758E4">
      <w:pPr>
        <w:snapToGrid w:val="0"/>
        <w:spacing w:line="400" w:lineRule="exact"/>
      </w:pPr>
    </w:p>
    <w:sectPr w:rsidR="00D138A2" w:rsidRPr="00137326" w:rsidSect="0071103C">
      <w:pgSz w:w="11907" w:h="16840"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816" w:rsidRDefault="00864816" w:rsidP="00F968E8">
      <w:r>
        <w:separator/>
      </w:r>
    </w:p>
  </w:endnote>
  <w:endnote w:type="continuationSeparator" w:id="0">
    <w:p w:rsidR="00864816" w:rsidRDefault="00864816" w:rsidP="00F96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816" w:rsidRDefault="00864816" w:rsidP="00F968E8">
      <w:r>
        <w:separator/>
      </w:r>
    </w:p>
  </w:footnote>
  <w:footnote w:type="continuationSeparator" w:id="0">
    <w:p w:rsidR="00864816" w:rsidRDefault="00864816" w:rsidP="00F968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73BF"/>
    <w:multiLevelType w:val="hybridMultilevel"/>
    <w:tmpl w:val="68305F20"/>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1957424A"/>
    <w:multiLevelType w:val="hybridMultilevel"/>
    <w:tmpl w:val="EA488566"/>
    <w:lvl w:ilvl="0" w:tplc="4ED2687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271A6D"/>
    <w:multiLevelType w:val="hybridMultilevel"/>
    <w:tmpl w:val="85F231B8"/>
    <w:lvl w:ilvl="0" w:tplc="8D0A354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DC6842"/>
    <w:multiLevelType w:val="hybridMultilevel"/>
    <w:tmpl w:val="1BD880A8"/>
    <w:lvl w:ilvl="0" w:tplc="85DA7BC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D44491B"/>
    <w:multiLevelType w:val="hybridMultilevel"/>
    <w:tmpl w:val="D8421CB0"/>
    <w:lvl w:ilvl="0" w:tplc="5E6CD69A">
      <w:start w:val="1"/>
      <w:numFmt w:val="taiwaneseCountingThousand"/>
      <w:lvlText w:val="（%1）"/>
      <w:lvlJc w:val="left"/>
      <w:pPr>
        <w:tabs>
          <w:tab w:val="num" w:pos="2368"/>
        </w:tabs>
        <w:ind w:left="2368" w:hanging="750"/>
      </w:pPr>
      <w:rPr>
        <w:rFonts w:hint="eastAsia"/>
      </w:rPr>
    </w:lvl>
    <w:lvl w:ilvl="1" w:tplc="D3AABF02">
      <w:start w:val="1"/>
      <w:numFmt w:val="taiwaneseCountingThousand"/>
      <w:lvlText w:val="%2、"/>
      <w:lvlJc w:val="left"/>
      <w:pPr>
        <w:tabs>
          <w:tab w:val="num" w:pos="2818"/>
        </w:tabs>
        <w:ind w:left="2818" w:hanging="720"/>
      </w:pPr>
      <w:rPr>
        <w:rFonts w:hint="default"/>
      </w:rPr>
    </w:lvl>
    <w:lvl w:ilvl="2" w:tplc="0409001B" w:tentative="1">
      <w:start w:val="1"/>
      <w:numFmt w:val="lowerRoman"/>
      <w:lvlText w:val="%3."/>
      <w:lvlJc w:val="right"/>
      <w:pPr>
        <w:tabs>
          <w:tab w:val="num" w:pos="3058"/>
        </w:tabs>
        <w:ind w:left="3058" w:hanging="480"/>
      </w:pPr>
    </w:lvl>
    <w:lvl w:ilvl="3" w:tplc="0409000F" w:tentative="1">
      <w:start w:val="1"/>
      <w:numFmt w:val="decimal"/>
      <w:lvlText w:val="%4."/>
      <w:lvlJc w:val="left"/>
      <w:pPr>
        <w:tabs>
          <w:tab w:val="num" w:pos="3538"/>
        </w:tabs>
        <w:ind w:left="3538" w:hanging="480"/>
      </w:pPr>
    </w:lvl>
    <w:lvl w:ilvl="4" w:tplc="04090019" w:tentative="1">
      <w:start w:val="1"/>
      <w:numFmt w:val="ideographTraditional"/>
      <w:lvlText w:val="%5、"/>
      <w:lvlJc w:val="left"/>
      <w:pPr>
        <w:tabs>
          <w:tab w:val="num" w:pos="4018"/>
        </w:tabs>
        <w:ind w:left="4018" w:hanging="480"/>
      </w:pPr>
    </w:lvl>
    <w:lvl w:ilvl="5" w:tplc="0409001B" w:tentative="1">
      <w:start w:val="1"/>
      <w:numFmt w:val="lowerRoman"/>
      <w:lvlText w:val="%6."/>
      <w:lvlJc w:val="right"/>
      <w:pPr>
        <w:tabs>
          <w:tab w:val="num" w:pos="4498"/>
        </w:tabs>
        <w:ind w:left="4498" w:hanging="480"/>
      </w:pPr>
    </w:lvl>
    <w:lvl w:ilvl="6" w:tplc="0409000F" w:tentative="1">
      <w:start w:val="1"/>
      <w:numFmt w:val="decimal"/>
      <w:lvlText w:val="%7."/>
      <w:lvlJc w:val="left"/>
      <w:pPr>
        <w:tabs>
          <w:tab w:val="num" w:pos="4978"/>
        </w:tabs>
        <w:ind w:left="4978" w:hanging="480"/>
      </w:pPr>
    </w:lvl>
    <w:lvl w:ilvl="7" w:tplc="04090019" w:tentative="1">
      <w:start w:val="1"/>
      <w:numFmt w:val="ideographTraditional"/>
      <w:lvlText w:val="%8、"/>
      <w:lvlJc w:val="left"/>
      <w:pPr>
        <w:tabs>
          <w:tab w:val="num" w:pos="5458"/>
        </w:tabs>
        <w:ind w:left="5458" w:hanging="480"/>
      </w:pPr>
    </w:lvl>
    <w:lvl w:ilvl="8" w:tplc="0409001B" w:tentative="1">
      <w:start w:val="1"/>
      <w:numFmt w:val="lowerRoman"/>
      <w:lvlText w:val="%9."/>
      <w:lvlJc w:val="right"/>
      <w:pPr>
        <w:tabs>
          <w:tab w:val="num" w:pos="5938"/>
        </w:tabs>
        <w:ind w:left="5938" w:hanging="480"/>
      </w:pPr>
    </w:lvl>
  </w:abstractNum>
  <w:abstractNum w:abstractNumId="5" w15:restartNumberingAfterBreak="0">
    <w:nsid w:val="37D369EE"/>
    <w:multiLevelType w:val="hybridMultilevel"/>
    <w:tmpl w:val="9A4E38A2"/>
    <w:lvl w:ilvl="0" w:tplc="F4A4EB82">
      <w:start w:val="1"/>
      <w:numFmt w:val="taiwaneseCountingThousand"/>
      <w:lvlText w:val="第%1條"/>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23B04C0"/>
    <w:multiLevelType w:val="hybridMultilevel"/>
    <w:tmpl w:val="99305442"/>
    <w:lvl w:ilvl="0" w:tplc="ADBA37B6">
      <w:start w:val="1"/>
      <w:numFmt w:val="taiwaneseCountingThousand"/>
      <w:lvlText w:val="第%1條"/>
      <w:lvlJc w:val="left"/>
      <w:pPr>
        <w:tabs>
          <w:tab w:val="num" w:pos="855"/>
        </w:tabs>
        <w:ind w:left="855" w:hanging="85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3717AF2"/>
    <w:multiLevelType w:val="hybridMultilevel"/>
    <w:tmpl w:val="78F23748"/>
    <w:lvl w:ilvl="0" w:tplc="88860ABE">
      <w:start w:val="1"/>
      <w:numFmt w:val="taiwaneseCountingThousand"/>
      <w:lvlText w:val="（%1）"/>
      <w:lvlJc w:val="left"/>
      <w:pPr>
        <w:tabs>
          <w:tab w:val="num" w:pos="1680"/>
        </w:tabs>
        <w:ind w:left="1680" w:firstLine="0"/>
      </w:pPr>
      <w:rPr>
        <w:rFonts w:hint="eastAsia"/>
      </w:rPr>
    </w:lvl>
    <w:lvl w:ilvl="1" w:tplc="04090019" w:tentative="1">
      <w:start w:val="1"/>
      <w:numFmt w:val="ideographTraditional"/>
      <w:lvlText w:val="%2、"/>
      <w:lvlJc w:val="left"/>
      <w:pPr>
        <w:tabs>
          <w:tab w:val="num" w:pos="2640"/>
        </w:tabs>
        <w:ind w:left="2640" w:hanging="480"/>
      </w:p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8" w15:restartNumberingAfterBreak="0">
    <w:nsid w:val="4E572CE6"/>
    <w:multiLevelType w:val="hybridMultilevel"/>
    <w:tmpl w:val="BA6EB572"/>
    <w:lvl w:ilvl="0" w:tplc="4EAA58B6">
      <w:start w:val="1"/>
      <w:numFmt w:val="taiwaneseCountingThousand"/>
      <w:lvlText w:val="第%1條"/>
      <w:lvlJc w:val="left"/>
      <w:pPr>
        <w:tabs>
          <w:tab w:val="num" w:pos="960"/>
        </w:tabs>
        <w:ind w:left="960" w:hanging="9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86071D2"/>
    <w:multiLevelType w:val="hybridMultilevel"/>
    <w:tmpl w:val="8F427D2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1093612"/>
    <w:multiLevelType w:val="hybridMultilevel"/>
    <w:tmpl w:val="F42AB4A0"/>
    <w:lvl w:ilvl="0" w:tplc="C3A2A60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2C654B9"/>
    <w:multiLevelType w:val="hybridMultilevel"/>
    <w:tmpl w:val="6E4E097C"/>
    <w:lvl w:ilvl="0" w:tplc="AD5299A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5"/>
  </w:num>
  <w:num w:numId="3">
    <w:abstractNumId w:val="9"/>
  </w:num>
  <w:num w:numId="4">
    <w:abstractNumId w:val="6"/>
  </w:num>
  <w:num w:numId="5">
    <w:abstractNumId w:val="4"/>
  </w:num>
  <w:num w:numId="6">
    <w:abstractNumId w:val="7"/>
  </w:num>
  <w:num w:numId="7">
    <w:abstractNumId w:val="10"/>
  </w:num>
  <w:num w:numId="8">
    <w:abstractNumId w:val="11"/>
  </w:num>
  <w:num w:numId="9">
    <w:abstractNumId w:val="3"/>
  </w:num>
  <w:num w:numId="10">
    <w:abstractNumId w:val="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3B0"/>
    <w:rsid w:val="000130DE"/>
    <w:rsid w:val="00035AF9"/>
    <w:rsid w:val="00046E35"/>
    <w:rsid w:val="00057E25"/>
    <w:rsid w:val="000A54D9"/>
    <w:rsid w:val="000B7A8A"/>
    <w:rsid w:val="000D637D"/>
    <w:rsid w:val="00110EE1"/>
    <w:rsid w:val="00137326"/>
    <w:rsid w:val="00195C35"/>
    <w:rsid w:val="0027373E"/>
    <w:rsid w:val="002758E4"/>
    <w:rsid w:val="00281DCC"/>
    <w:rsid w:val="002E2A4E"/>
    <w:rsid w:val="002F7E0A"/>
    <w:rsid w:val="00310805"/>
    <w:rsid w:val="00372E59"/>
    <w:rsid w:val="00382959"/>
    <w:rsid w:val="003969D7"/>
    <w:rsid w:val="003A69A0"/>
    <w:rsid w:val="00424AE2"/>
    <w:rsid w:val="004779A4"/>
    <w:rsid w:val="00494ED9"/>
    <w:rsid w:val="004E32FF"/>
    <w:rsid w:val="004F6963"/>
    <w:rsid w:val="00533245"/>
    <w:rsid w:val="0053339D"/>
    <w:rsid w:val="00541FF7"/>
    <w:rsid w:val="00565187"/>
    <w:rsid w:val="00576753"/>
    <w:rsid w:val="00606BCC"/>
    <w:rsid w:val="00606C0E"/>
    <w:rsid w:val="006608D7"/>
    <w:rsid w:val="00671DB0"/>
    <w:rsid w:val="0068558E"/>
    <w:rsid w:val="006A7510"/>
    <w:rsid w:val="006E1F6C"/>
    <w:rsid w:val="0071103C"/>
    <w:rsid w:val="007159B2"/>
    <w:rsid w:val="00742106"/>
    <w:rsid w:val="007817E8"/>
    <w:rsid w:val="00794507"/>
    <w:rsid w:val="007B0079"/>
    <w:rsid w:val="007B318E"/>
    <w:rsid w:val="007E0A37"/>
    <w:rsid w:val="00814C9E"/>
    <w:rsid w:val="008476BC"/>
    <w:rsid w:val="00864816"/>
    <w:rsid w:val="00882FEB"/>
    <w:rsid w:val="00892DB3"/>
    <w:rsid w:val="008B29BE"/>
    <w:rsid w:val="008D1915"/>
    <w:rsid w:val="008E78FD"/>
    <w:rsid w:val="009045A6"/>
    <w:rsid w:val="009102A4"/>
    <w:rsid w:val="0096718B"/>
    <w:rsid w:val="00A22E56"/>
    <w:rsid w:val="00A26C79"/>
    <w:rsid w:val="00A64D99"/>
    <w:rsid w:val="00A969C4"/>
    <w:rsid w:val="00AA3535"/>
    <w:rsid w:val="00AC45A0"/>
    <w:rsid w:val="00AF2C4D"/>
    <w:rsid w:val="00AF2EF7"/>
    <w:rsid w:val="00B005AD"/>
    <w:rsid w:val="00B22952"/>
    <w:rsid w:val="00B3099A"/>
    <w:rsid w:val="00B60A7D"/>
    <w:rsid w:val="00B703B0"/>
    <w:rsid w:val="00B72AC3"/>
    <w:rsid w:val="00B83A83"/>
    <w:rsid w:val="00BB4621"/>
    <w:rsid w:val="00C108DF"/>
    <w:rsid w:val="00C16986"/>
    <w:rsid w:val="00C202A4"/>
    <w:rsid w:val="00C4727C"/>
    <w:rsid w:val="00C536C4"/>
    <w:rsid w:val="00C56374"/>
    <w:rsid w:val="00C82F84"/>
    <w:rsid w:val="00CA22A6"/>
    <w:rsid w:val="00CC243A"/>
    <w:rsid w:val="00CC305F"/>
    <w:rsid w:val="00CD7411"/>
    <w:rsid w:val="00CF1DCC"/>
    <w:rsid w:val="00D138A2"/>
    <w:rsid w:val="00D762AA"/>
    <w:rsid w:val="00DB0AE9"/>
    <w:rsid w:val="00DC49C9"/>
    <w:rsid w:val="00DD0AC0"/>
    <w:rsid w:val="00DE4D51"/>
    <w:rsid w:val="00E021C2"/>
    <w:rsid w:val="00E22AFF"/>
    <w:rsid w:val="00E4039A"/>
    <w:rsid w:val="00E47140"/>
    <w:rsid w:val="00E66EC7"/>
    <w:rsid w:val="00E74CA2"/>
    <w:rsid w:val="00E84BC8"/>
    <w:rsid w:val="00EE57EA"/>
    <w:rsid w:val="00F11D20"/>
    <w:rsid w:val="00F24160"/>
    <w:rsid w:val="00F4066C"/>
    <w:rsid w:val="00F54696"/>
    <w:rsid w:val="00F54915"/>
    <w:rsid w:val="00F914A8"/>
    <w:rsid w:val="00F968E8"/>
    <w:rsid w:val="00FA73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22C25E"/>
  <w15:docId w15:val="{5AC77D7C-FEB5-47EA-8AA7-7E0AC8DD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80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6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969C4"/>
    <w:pPr>
      <w:ind w:leftChars="200" w:left="480"/>
    </w:pPr>
  </w:style>
  <w:style w:type="paragraph" w:styleId="a5">
    <w:name w:val="Body Text Indent"/>
    <w:basedOn w:val="a"/>
    <w:link w:val="a6"/>
    <w:rsid w:val="002E2A4E"/>
    <w:pPr>
      <w:spacing w:line="400" w:lineRule="exact"/>
      <w:ind w:firstLineChars="1092" w:firstLine="3058"/>
    </w:pPr>
    <w:rPr>
      <w:rFonts w:eastAsia="標楷體"/>
      <w:sz w:val="28"/>
    </w:rPr>
  </w:style>
  <w:style w:type="character" w:customStyle="1" w:styleId="a6">
    <w:name w:val="本文縮排 字元"/>
    <w:basedOn w:val="a0"/>
    <w:link w:val="a5"/>
    <w:rsid w:val="002E2A4E"/>
    <w:rPr>
      <w:rFonts w:eastAsia="標楷體"/>
      <w:kern w:val="2"/>
      <w:sz w:val="28"/>
      <w:szCs w:val="24"/>
    </w:rPr>
  </w:style>
  <w:style w:type="paragraph" w:styleId="2">
    <w:name w:val="Body Text Indent 2"/>
    <w:basedOn w:val="a"/>
    <w:link w:val="20"/>
    <w:rsid w:val="002E2A4E"/>
    <w:pPr>
      <w:spacing w:line="400" w:lineRule="exact"/>
      <w:ind w:leftChars="449" w:left="1616" w:hangingChars="192" w:hanging="538"/>
    </w:pPr>
    <w:rPr>
      <w:rFonts w:ascii="標楷體" w:eastAsia="標楷體"/>
      <w:sz w:val="28"/>
    </w:rPr>
  </w:style>
  <w:style w:type="character" w:customStyle="1" w:styleId="20">
    <w:name w:val="本文縮排 2 字元"/>
    <w:basedOn w:val="a0"/>
    <w:link w:val="2"/>
    <w:rsid w:val="002E2A4E"/>
    <w:rPr>
      <w:rFonts w:ascii="標楷體" w:eastAsia="標楷體"/>
      <w:kern w:val="2"/>
      <w:sz w:val="28"/>
      <w:szCs w:val="24"/>
    </w:rPr>
  </w:style>
  <w:style w:type="paragraph" w:styleId="a7">
    <w:name w:val="Balloon Text"/>
    <w:basedOn w:val="a"/>
    <w:link w:val="a8"/>
    <w:semiHidden/>
    <w:unhideWhenUsed/>
    <w:rsid w:val="008E78FD"/>
    <w:rPr>
      <w:rFonts w:asciiTheme="majorHAnsi" w:eastAsiaTheme="majorEastAsia" w:hAnsiTheme="majorHAnsi" w:cstheme="majorBidi"/>
      <w:sz w:val="18"/>
      <w:szCs w:val="18"/>
    </w:rPr>
  </w:style>
  <w:style w:type="character" w:customStyle="1" w:styleId="a8">
    <w:name w:val="註解方塊文字 字元"/>
    <w:basedOn w:val="a0"/>
    <w:link w:val="a7"/>
    <w:semiHidden/>
    <w:rsid w:val="008E78FD"/>
    <w:rPr>
      <w:rFonts w:asciiTheme="majorHAnsi" w:eastAsiaTheme="majorEastAsia" w:hAnsiTheme="majorHAnsi" w:cstheme="majorBidi"/>
      <w:kern w:val="2"/>
      <w:sz w:val="18"/>
      <w:szCs w:val="18"/>
    </w:rPr>
  </w:style>
  <w:style w:type="paragraph" w:styleId="a9">
    <w:name w:val="header"/>
    <w:basedOn w:val="a"/>
    <w:link w:val="aa"/>
    <w:unhideWhenUsed/>
    <w:rsid w:val="00F968E8"/>
    <w:pPr>
      <w:tabs>
        <w:tab w:val="center" w:pos="4153"/>
        <w:tab w:val="right" w:pos="8306"/>
      </w:tabs>
      <w:snapToGrid w:val="0"/>
    </w:pPr>
    <w:rPr>
      <w:sz w:val="20"/>
      <w:szCs w:val="20"/>
    </w:rPr>
  </w:style>
  <w:style w:type="character" w:customStyle="1" w:styleId="aa">
    <w:name w:val="頁首 字元"/>
    <w:basedOn w:val="a0"/>
    <w:link w:val="a9"/>
    <w:rsid w:val="00F968E8"/>
    <w:rPr>
      <w:kern w:val="2"/>
    </w:rPr>
  </w:style>
  <w:style w:type="paragraph" w:styleId="ab">
    <w:name w:val="footer"/>
    <w:basedOn w:val="a"/>
    <w:link w:val="ac"/>
    <w:unhideWhenUsed/>
    <w:rsid w:val="00F968E8"/>
    <w:pPr>
      <w:tabs>
        <w:tab w:val="center" w:pos="4153"/>
        <w:tab w:val="right" w:pos="8306"/>
      </w:tabs>
      <w:snapToGrid w:val="0"/>
    </w:pPr>
    <w:rPr>
      <w:sz w:val="20"/>
      <w:szCs w:val="20"/>
    </w:rPr>
  </w:style>
  <w:style w:type="character" w:customStyle="1" w:styleId="ac">
    <w:name w:val="頁尾 字元"/>
    <w:basedOn w:val="a0"/>
    <w:link w:val="ab"/>
    <w:rsid w:val="00F968E8"/>
    <w:rPr>
      <w:kern w:val="2"/>
    </w:rPr>
  </w:style>
  <w:style w:type="paragraph" w:styleId="ad">
    <w:name w:val="Plain Text"/>
    <w:basedOn w:val="a"/>
    <w:link w:val="ae"/>
    <w:rsid w:val="00AA3535"/>
    <w:rPr>
      <w:rFonts w:ascii="細明體" w:eastAsia="細明體" w:hAnsi="Courier New"/>
      <w:szCs w:val="20"/>
    </w:rPr>
  </w:style>
  <w:style w:type="character" w:customStyle="1" w:styleId="ae">
    <w:name w:val="純文字 字元"/>
    <w:basedOn w:val="a0"/>
    <w:link w:val="ad"/>
    <w:rsid w:val="00AA3535"/>
    <w:rPr>
      <w:rFonts w:ascii="細明體" w:eastAsia="細明體"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38735-5C3C-40FB-B320-85CF4A08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898</TotalTime>
  <Pages>4</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國立空中大學場地使用合約書</dc:title>
  <dc:creator>林淑慧</dc:creator>
  <cp:lastModifiedBy>user</cp:lastModifiedBy>
  <cp:revision>20</cp:revision>
  <cp:lastPrinted>2016-08-25T07:41:00Z</cp:lastPrinted>
  <dcterms:created xsi:type="dcterms:W3CDTF">2016-05-10T01:43:00Z</dcterms:created>
  <dcterms:modified xsi:type="dcterms:W3CDTF">2019-02-01T00:40:00Z</dcterms:modified>
</cp:coreProperties>
</file>